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739"/>
        <w:tblOverlap w:val="never"/>
        <w:tblW w:w="83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316"/>
        <w:gridCol w:w="1243"/>
        <w:gridCol w:w="992"/>
        <w:gridCol w:w="993"/>
        <w:gridCol w:w="22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83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1845"/>
              </w:tabs>
              <w:spacing w:line="240" w:lineRule="atLeas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书院学生活动预算表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填报单位：</w:t>
            </w:r>
          </w:p>
        </w:tc>
        <w:tc>
          <w:tcPr>
            <w:tcW w:w="2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填报人：</w:t>
            </w:r>
          </w:p>
        </w:tc>
        <w:tc>
          <w:tcPr>
            <w:tcW w:w="3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填报人联系方式：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工作/活动名称：</w:t>
            </w:r>
          </w:p>
        </w:tc>
        <w:tc>
          <w:tcPr>
            <w:tcW w:w="3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填表日期：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    年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 月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13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活动简介（写明活动时间、地点、参与人数、活动主题、预期成效等，可另附活动策划书）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8313" w:type="dxa"/>
            <w:gridSpan w:val="6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一、资金来源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预算金额（元）</w:t>
            </w:r>
          </w:p>
        </w:tc>
        <w:tc>
          <w:tcPr>
            <w:tcW w:w="4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1.书院学生活动经费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2.书院管理中心经费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3.其他（须在备注栏注明）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合    计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二、支出类别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预计支出金额（元）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测算方式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（单价*数量）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1.借款与报销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</w:rPr>
              <w:t>例：印刷费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</w:rPr>
              <w:t>1元/张*</w:t>
            </w:r>
            <w:r>
              <w:rPr>
                <w:rFonts w:ascii="仿宋" w:hAnsi="仿宋" w:eastAsia="仿宋" w:cs="仿宋"/>
                <w:color w:val="FF0000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</w:rPr>
              <w:t>张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</w:rPr>
              <w:t>例：场地费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color w:val="FF0000"/>
                <w:sz w:val="20"/>
                <w:szCs w:val="20"/>
              </w:rPr>
              <w:t>00</w:t>
            </w: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</w:rPr>
              <w:t>元/天*</w:t>
            </w:r>
            <w:r>
              <w:rPr>
                <w:rFonts w:ascii="仿宋" w:hAnsi="仿宋" w:eastAsia="仿宋" w:cs="仿宋"/>
                <w:color w:val="FF000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</w:rPr>
              <w:t>天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</w:rPr>
              <w:t>例：餐费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color w:val="FF0000"/>
                <w:sz w:val="20"/>
                <w:szCs w:val="20"/>
              </w:rPr>
              <w:t>0</w:t>
            </w: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</w:rPr>
              <w:t>元/份*</w:t>
            </w:r>
            <w:r>
              <w:rPr>
                <w:rFonts w:ascii="仿宋" w:hAnsi="仿宋" w:eastAsia="仿宋" w:cs="仿宋"/>
                <w:color w:val="FF0000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</w:rPr>
              <w:t>份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2.银行代发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合    计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活动负责人签字：</w:t>
            </w:r>
          </w:p>
        </w:tc>
        <w:tc>
          <w:tcPr>
            <w:tcW w:w="2551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团工委书记签字：</w:t>
            </w:r>
          </w:p>
        </w:tc>
        <w:tc>
          <w:tcPr>
            <w:tcW w:w="3218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（1万元及以上或属于其他 “三重一大” 决策事项范围）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>中心核心组意见：</w:t>
            </w:r>
          </w:p>
          <w:p>
            <w:pPr>
              <w:widowControl/>
              <w:jc w:val="left"/>
              <w:textAlignment w:val="center"/>
              <w:rPr>
                <w:rStyle w:val="5"/>
                <w:rFonts w:hint="default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5"/>
                <w:rFonts w:hint="default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5"/>
                <w:rFonts w:hint="default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44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5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年  月  日</w:t>
            </w:r>
          </w:p>
        </w:tc>
        <w:tc>
          <w:tcPr>
            <w:tcW w:w="2551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年  月  日</w:t>
            </w:r>
          </w:p>
        </w:tc>
        <w:tc>
          <w:tcPr>
            <w:tcW w:w="321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年  月  日</w:t>
            </w:r>
          </w:p>
        </w:tc>
      </w:tr>
    </w:tbl>
    <w:p>
      <w:pPr>
        <w:tabs>
          <w:tab w:val="left" w:pos="1845"/>
        </w:tabs>
        <w:rPr>
          <w:rFonts w:ascii="宋体" w:hAnsi="宋体" w:eastAsia="宋体"/>
          <w:b/>
          <w:bCs/>
          <w:sz w:val="28"/>
          <w:szCs w:val="28"/>
          <w:highlight w:val="yellow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附件2.书院学生活动预算表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D3B5B"/>
    <w:rsid w:val="28B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b/>
      <w:color w:val="FF0000"/>
      <w:sz w:val="20"/>
      <w:szCs w:val="20"/>
      <w:u w:val="none"/>
    </w:rPr>
  </w:style>
  <w:style w:type="character" w:customStyle="1" w:styleId="5">
    <w:name w:val="font41"/>
    <w:basedOn w:val="3"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2021-04-07T09:13:00Z</dcterms:created>
  <dc:creator>刘媛媛</dc:creator>
  <cp:lastModifiedBy>刘媛媛</cp:lastModifiedBy>
  <dcterms:modified xsi:type="dcterms:W3CDTF">2021-04-07T09:13:36Z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C40AE4A3A02A45ED806F2633DC079765</vt:lpwstr>
  </property>
</Properties>
</file>