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DEABE5" w14:textId="77777777" w:rsidR="00D1130F" w:rsidRDefault="00D1130F" w:rsidP="00CE0567">
      <w:pPr>
        <w:widowControl/>
        <w:adjustRightInd/>
        <w:snapToGrid/>
        <w:ind w:firstLineChars="0" w:firstLine="0"/>
        <w:rPr>
          <w:rFonts w:asciiTheme="minorEastAsia" w:hAnsiTheme="minorEastAsia"/>
          <w:sz w:val="28"/>
          <w:szCs w:val="28"/>
        </w:rPr>
      </w:pPr>
      <w:bookmarkStart w:id="0" w:name="_Hlk55295463"/>
      <w:bookmarkEnd w:id="0"/>
    </w:p>
    <w:p w14:paraId="6927AE29" w14:textId="2E4934F3" w:rsidR="00D1130F" w:rsidRDefault="00D1130F" w:rsidP="00CE0567">
      <w:pPr>
        <w:widowControl/>
        <w:adjustRightInd/>
        <w:snapToGrid/>
        <w:ind w:firstLineChars="0" w:firstLine="0"/>
        <w:jc w:val="center"/>
        <w:rPr>
          <w:rFonts w:asciiTheme="minorEastAsia" w:hAnsiTheme="minorEastAsia"/>
          <w:sz w:val="28"/>
          <w:szCs w:val="28"/>
        </w:rPr>
      </w:pPr>
      <w:r>
        <w:rPr>
          <w:rFonts w:ascii="楷体" w:eastAsia="楷体" w:hAnsi="楷体" w:cs="Malgun Gothic Semilight"/>
          <w:b/>
          <w:noProof/>
        </w:rPr>
        <w:drawing>
          <wp:inline distT="0" distB="0" distL="0" distR="0" wp14:anchorId="1902E1F8" wp14:editId="227DACB6">
            <wp:extent cx="1330325" cy="1330325"/>
            <wp:effectExtent l="0" t="0" r="3175" b="31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30325" cy="1330325"/>
                    </a:xfrm>
                    <a:prstGeom prst="rect">
                      <a:avLst/>
                    </a:prstGeom>
                    <a:noFill/>
                    <a:ln>
                      <a:noFill/>
                    </a:ln>
                  </pic:spPr>
                </pic:pic>
              </a:graphicData>
            </a:graphic>
          </wp:inline>
        </w:drawing>
      </w:r>
      <w:r w:rsidR="00017262">
        <w:rPr>
          <w:rFonts w:asciiTheme="minorEastAsia" w:hAnsiTheme="minorEastAsia" w:hint="eastAsia"/>
          <w:sz w:val="28"/>
          <w:szCs w:val="28"/>
        </w:rPr>
        <w:t xml:space="preserve"> </w:t>
      </w:r>
      <w:r w:rsidR="00017262">
        <w:rPr>
          <w:rFonts w:asciiTheme="minorEastAsia" w:hAnsiTheme="minorEastAsia"/>
          <w:sz w:val="28"/>
          <w:szCs w:val="28"/>
        </w:rPr>
        <w:t xml:space="preserve">          </w:t>
      </w:r>
      <w:r>
        <w:rPr>
          <w:rFonts w:ascii="楷体" w:eastAsia="楷体" w:hAnsi="楷体" w:cs="Malgun Gothic Semilight"/>
          <w:b/>
          <w:noProof/>
        </w:rPr>
        <w:drawing>
          <wp:inline distT="0" distB="0" distL="0" distR="0" wp14:anchorId="70E24475" wp14:editId="3B618972">
            <wp:extent cx="1418590" cy="1235075"/>
            <wp:effectExtent l="0" t="0" r="0" b="31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18590" cy="1235075"/>
                    </a:xfrm>
                    <a:prstGeom prst="rect">
                      <a:avLst/>
                    </a:prstGeom>
                    <a:noFill/>
                    <a:ln>
                      <a:noFill/>
                    </a:ln>
                  </pic:spPr>
                </pic:pic>
              </a:graphicData>
            </a:graphic>
          </wp:inline>
        </w:drawing>
      </w:r>
    </w:p>
    <w:p w14:paraId="498123EC" w14:textId="77777777" w:rsidR="00017262" w:rsidRDefault="00017262" w:rsidP="00CE0567">
      <w:pPr>
        <w:widowControl/>
        <w:adjustRightInd/>
        <w:snapToGrid/>
        <w:ind w:firstLineChars="0" w:firstLine="0"/>
        <w:jc w:val="center"/>
        <w:rPr>
          <w:rFonts w:asciiTheme="minorEastAsia" w:hAnsiTheme="minorEastAsia"/>
          <w:sz w:val="28"/>
          <w:szCs w:val="28"/>
        </w:rPr>
      </w:pPr>
    </w:p>
    <w:p w14:paraId="74CA8F24" w14:textId="0C935D36" w:rsidR="00D1130F" w:rsidRDefault="00D1130F" w:rsidP="00CE0567">
      <w:pPr>
        <w:widowControl/>
        <w:adjustRightInd/>
        <w:snapToGrid/>
        <w:ind w:firstLineChars="0" w:firstLine="0"/>
        <w:jc w:val="center"/>
        <w:rPr>
          <w:rFonts w:asciiTheme="minorEastAsia" w:hAnsiTheme="minorEastAsia"/>
          <w:sz w:val="28"/>
          <w:szCs w:val="28"/>
        </w:rPr>
      </w:pPr>
      <w:r>
        <w:rPr>
          <w:rFonts w:asciiTheme="minorEastAsia" w:hAnsiTheme="minorEastAsia"/>
          <w:noProof/>
          <w:sz w:val="28"/>
          <w:szCs w:val="28"/>
        </w:rPr>
        <w:drawing>
          <wp:inline distT="0" distB="0" distL="0" distR="0" wp14:anchorId="2A956111" wp14:editId="26BF1B9F">
            <wp:extent cx="4639945" cy="1276350"/>
            <wp:effectExtent l="0" t="0" r="825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39945" cy="1276350"/>
                    </a:xfrm>
                    <a:prstGeom prst="rect">
                      <a:avLst/>
                    </a:prstGeom>
                    <a:noFill/>
                    <a:ln>
                      <a:noFill/>
                    </a:ln>
                  </pic:spPr>
                </pic:pic>
              </a:graphicData>
            </a:graphic>
          </wp:inline>
        </w:drawing>
      </w:r>
    </w:p>
    <w:p w14:paraId="09748D96" w14:textId="552C8695" w:rsidR="00C6211D" w:rsidRDefault="00C6211D" w:rsidP="00CE0567">
      <w:pPr>
        <w:widowControl/>
        <w:adjustRightInd/>
        <w:snapToGrid/>
        <w:ind w:firstLineChars="0" w:firstLine="0"/>
        <w:jc w:val="left"/>
        <w:rPr>
          <w:rFonts w:asciiTheme="minorEastAsia" w:hAnsiTheme="minorEastAsia" w:cstheme="majorBidi"/>
          <w:b/>
          <w:bCs/>
          <w:sz w:val="28"/>
          <w:szCs w:val="28"/>
        </w:rPr>
      </w:pPr>
    </w:p>
    <w:p w14:paraId="2833F84B" w14:textId="77777777" w:rsidR="0053520E" w:rsidRDefault="0053520E" w:rsidP="00CE0567">
      <w:pPr>
        <w:widowControl/>
        <w:adjustRightInd/>
        <w:snapToGrid/>
        <w:ind w:firstLineChars="0" w:firstLine="0"/>
        <w:jc w:val="left"/>
        <w:rPr>
          <w:rFonts w:asciiTheme="minorEastAsia" w:hAnsiTheme="minorEastAsia" w:cstheme="majorBidi"/>
          <w:b/>
          <w:bCs/>
          <w:sz w:val="28"/>
          <w:szCs w:val="28"/>
        </w:rPr>
      </w:pPr>
    </w:p>
    <w:p w14:paraId="4A37AE74" w14:textId="6CC919E1" w:rsidR="0053520E" w:rsidRDefault="00C6211D" w:rsidP="0053520E">
      <w:pPr>
        <w:widowControl/>
        <w:adjustRightInd/>
        <w:snapToGrid/>
        <w:ind w:firstLineChars="0" w:firstLine="0"/>
        <w:jc w:val="center"/>
        <w:rPr>
          <w:rFonts w:ascii="黑体" w:eastAsia="黑体" w:hAnsi="黑体" w:cstheme="majorBidi"/>
          <w:b/>
          <w:bCs/>
          <w:sz w:val="52"/>
          <w:szCs w:val="28"/>
        </w:rPr>
      </w:pPr>
      <w:r w:rsidRPr="00C6211D">
        <w:rPr>
          <w:rFonts w:ascii="黑体" w:eastAsia="黑体" w:hAnsi="黑体" w:cstheme="majorBidi" w:hint="eastAsia"/>
          <w:b/>
          <w:bCs/>
          <w:sz w:val="52"/>
          <w:szCs w:val="28"/>
        </w:rPr>
        <w:t>信息简报</w:t>
      </w:r>
    </w:p>
    <w:p w14:paraId="23DAE935" w14:textId="027B8A22" w:rsidR="00CB7958" w:rsidRDefault="00CB7958" w:rsidP="00CE0567">
      <w:pPr>
        <w:widowControl/>
        <w:adjustRightInd/>
        <w:snapToGrid/>
        <w:ind w:firstLineChars="0" w:firstLine="0"/>
        <w:jc w:val="center"/>
        <w:rPr>
          <w:rFonts w:ascii="黑体" w:eastAsia="黑体" w:hAnsi="黑体" w:cstheme="majorBidi"/>
          <w:bCs/>
          <w:sz w:val="24"/>
          <w:szCs w:val="28"/>
        </w:rPr>
      </w:pPr>
      <w:r w:rsidRPr="00CB7958">
        <w:rPr>
          <w:rFonts w:ascii="黑体" w:eastAsia="黑体" w:hAnsi="黑体" w:cstheme="majorBidi" w:hint="eastAsia"/>
          <w:bCs/>
          <w:sz w:val="24"/>
          <w:szCs w:val="28"/>
        </w:rPr>
        <w:t>2</w:t>
      </w:r>
      <w:r w:rsidRPr="00CB7958">
        <w:rPr>
          <w:rFonts w:ascii="黑体" w:eastAsia="黑体" w:hAnsi="黑体" w:cstheme="majorBidi"/>
          <w:bCs/>
          <w:sz w:val="24"/>
          <w:szCs w:val="28"/>
        </w:rPr>
        <w:t>020</w:t>
      </w:r>
      <w:r w:rsidRPr="00CB7958">
        <w:rPr>
          <w:rFonts w:ascii="黑体" w:eastAsia="黑体" w:hAnsi="黑体" w:cstheme="majorBidi" w:hint="eastAsia"/>
          <w:bCs/>
          <w:sz w:val="24"/>
          <w:szCs w:val="28"/>
        </w:rPr>
        <w:t>年第</w:t>
      </w:r>
      <w:r w:rsidR="000F5DCF">
        <w:rPr>
          <w:rFonts w:ascii="黑体" w:eastAsia="黑体" w:hAnsi="黑体" w:cstheme="majorBidi"/>
          <w:bCs/>
          <w:sz w:val="24"/>
          <w:szCs w:val="28"/>
        </w:rPr>
        <w:t>3</w:t>
      </w:r>
      <w:r w:rsidRPr="00CB7958">
        <w:rPr>
          <w:rFonts w:ascii="黑体" w:eastAsia="黑体" w:hAnsi="黑体" w:cstheme="majorBidi" w:hint="eastAsia"/>
          <w:bCs/>
          <w:sz w:val="24"/>
          <w:szCs w:val="28"/>
        </w:rPr>
        <w:t>期（总第</w:t>
      </w:r>
      <w:r w:rsidR="000F5DCF">
        <w:rPr>
          <w:rFonts w:ascii="黑体" w:eastAsia="黑体" w:hAnsi="黑体" w:cstheme="majorBidi"/>
          <w:bCs/>
          <w:sz w:val="24"/>
          <w:szCs w:val="28"/>
        </w:rPr>
        <w:t>3</w:t>
      </w:r>
      <w:r w:rsidRPr="00CB7958">
        <w:rPr>
          <w:rFonts w:ascii="黑体" w:eastAsia="黑体" w:hAnsi="黑体" w:cstheme="majorBidi" w:hint="eastAsia"/>
          <w:bCs/>
          <w:sz w:val="24"/>
          <w:szCs w:val="28"/>
        </w:rPr>
        <w:t>期）</w:t>
      </w:r>
    </w:p>
    <w:p w14:paraId="00D48DD9" w14:textId="77777777" w:rsidR="00495505" w:rsidRDefault="00495505" w:rsidP="00CE0567">
      <w:pPr>
        <w:widowControl/>
        <w:adjustRightInd/>
        <w:snapToGrid/>
        <w:ind w:firstLineChars="0" w:firstLine="0"/>
        <w:jc w:val="center"/>
        <w:rPr>
          <w:rFonts w:ascii="黑体" w:eastAsia="黑体" w:hAnsi="黑体" w:cstheme="majorBidi" w:hint="eastAsia"/>
          <w:bCs/>
          <w:sz w:val="24"/>
          <w:szCs w:val="28"/>
        </w:rPr>
      </w:pPr>
    </w:p>
    <w:p w14:paraId="288EFF00" w14:textId="7A63CE9E" w:rsidR="00330CC7" w:rsidRDefault="000F5DCF" w:rsidP="000F5DCF">
      <w:pPr>
        <w:pStyle w:val="a7"/>
        <w:widowControl/>
        <w:numPr>
          <w:ilvl w:val="0"/>
          <w:numId w:val="14"/>
        </w:numPr>
        <w:adjustRightInd/>
        <w:snapToGrid/>
        <w:ind w:firstLineChars="0"/>
        <w:jc w:val="left"/>
        <w:rPr>
          <w:rFonts w:ascii="宋体" w:eastAsia="宋体" w:hAnsi="宋体" w:cstheme="majorBidi"/>
          <w:b/>
          <w:bCs/>
          <w:color w:val="0086A9"/>
          <w:sz w:val="24"/>
          <w:szCs w:val="28"/>
        </w:rPr>
      </w:pPr>
      <w:r>
        <w:rPr>
          <w:rFonts w:ascii="宋体" w:eastAsia="宋体" w:hAnsi="宋体" w:cstheme="majorBidi" w:hint="eastAsia"/>
          <w:b/>
          <w:bCs/>
          <w:color w:val="0086A9"/>
          <w:sz w:val="24"/>
          <w:szCs w:val="28"/>
        </w:rPr>
        <w:t>未央书院召开第一批理工融合课程讨论会</w:t>
      </w:r>
    </w:p>
    <w:p w14:paraId="61FA83D3" w14:textId="246019EA" w:rsidR="000F5DCF" w:rsidRDefault="000F5DCF" w:rsidP="000F5DCF">
      <w:pPr>
        <w:pStyle w:val="a7"/>
        <w:widowControl/>
        <w:numPr>
          <w:ilvl w:val="0"/>
          <w:numId w:val="14"/>
        </w:numPr>
        <w:adjustRightInd/>
        <w:snapToGrid/>
        <w:ind w:firstLineChars="0"/>
        <w:jc w:val="left"/>
        <w:rPr>
          <w:rFonts w:ascii="宋体" w:eastAsia="宋体" w:hAnsi="宋体" w:cstheme="majorBidi"/>
          <w:b/>
          <w:bCs/>
          <w:color w:val="0086A9"/>
          <w:sz w:val="24"/>
          <w:szCs w:val="28"/>
        </w:rPr>
      </w:pPr>
      <w:r>
        <w:rPr>
          <w:rFonts w:ascii="宋体" w:eastAsia="宋体" w:hAnsi="宋体" w:cstheme="majorBidi" w:hint="eastAsia"/>
          <w:b/>
          <w:bCs/>
          <w:color w:val="0086A9"/>
          <w:sz w:val="24"/>
          <w:szCs w:val="28"/>
        </w:rPr>
        <w:t>科技史专题课程</w:t>
      </w:r>
      <w:r w:rsidR="004B0AB8">
        <w:rPr>
          <w:rFonts w:ascii="宋体" w:eastAsia="宋体" w:hAnsi="宋体" w:cstheme="majorBidi" w:hint="eastAsia"/>
          <w:b/>
          <w:bCs/>
          <w:color w:val="0086A9"/>
          <w:sz w:val="24"/>
          <w:szCs w:val="28"/>
        </w:rPr>
        <w:t>期末汇报</w:t>
      </w:r>
      <w:r>
        <w:rPr>
          <w:rFonts w:ascii="宋体" w:eastAsia="宋体" w:hAnsi="宋体" w:cstheme="majorBidi" w:hint="eastAsia"/>
          <w:b/>
          <w:bCs/>
          <w:color w:val="0086A9"/>
          <w:sz w:val="24"/>
          <w:szCs w:val="28"/>
        </w:rPr>
        <w:t>圆满举行</w:t>
      </w:r>
    </w:p>
    <w:p w14:paraId="6960C5CB" w14:textId="2FD2E9E6" w:rsidR="000F5DCF" w:rsidRDefault="004B0AB8" w:rsidP="000F5DCF">
      <w:pPr>
        <w:pStyle w:val="a7"/>
        <w:widowControl/>
        <w:numPr>
          <w:ilvl w:val="0"/>
          <w:numId w:val="14"/>
        </w:numPr>
        <w:adjustRightInd/>
        <w:snapToGrid/>
        <w:ind w:firstLineChars="0"/>
        <w:jc w:val="left"/>
        <w:rPr>
          <w:rFonts w:ascii="宋体" w:eastAsia="宋体" w:hAnsi="宋体" w:cstheme="majorBidi"/>
          <w:b/>
          <w:bCs/>
          <w:color w:val="0086A9"/>
          <w:sz w:val="24"/>
          <w:szCs w:val="28"/>
        </w:rPr>
      </w:pPr>
      <w:r>
        <w:rPr>
          <w:rFonts w:ascii="宋体" w:eastAsia="宋体" w:hAnsi="宋体" w:cstheme="majorBidi" w:hint="eastAsia"/>
          <w:b/>
          <w:bCs/>
          <w:color w:val="0086A9"/>
          <w:sz w:val="24"/>
          <w:szCs w:val="28"/>
        </w:rPr>
        <w:t>未央书院召开期末全体学生会议</w:t>
      </w:r>
    </w:p>
    <w:p w14:paraId="23BDDAA6" w14:textId="0A3A3393" w:rsidR="000F5DCF" w:rsidRDefault="000F5DCF" w:rsidP="000F5DCF">
      <w:pPr>
        <w:widowControl/>
        <w:adjustRightInd/>
        <w:snapToGrid/>
        <w:ind w:firstLineChars="0"/>
        <w:jc w:val="left"/>
        <w:rPr>
          <w:rFonts w:ascii="宋体" w:eastAsia="宋体" w:hAnsi="宋体" w:cstheme="majorBidi"/>
          <w:b/>
          <w:bCs/>
          <w:color w:val="0086A9"/>
          <w:sz w:val="24"/>
          <w:szCs w:val="28"/>
        </w:rPr>
      </w:pPr>
    </w:p>
    <w:p w14:paraId="75D931EA" w14:textId="77777777" w:rsidR="000F5DCF" w:rsidRPr="000F5DCF" w:rsidRDefault="000F5DCF" w:rsidP="000F5DCF">
      <w:pPr>
        <w:widowControl/>
        <w:adjustRightInd/>
        <w:snapToGrid/>
        <w:ind w:firstLineChars="0"/>
        <w:jc w:val="left"/>
        <w:rPr>
          <w:rFonts w:ascii="宋体" w:eastAsia="宋体" w:hAnsi="宋体" w:cstheme="majorBidi"/>
          <w:b/>
          <w:bCs/>
          <w:color w:val="0086A9"/>
          <w:sz w:val="24"/>
          <w:szCs w:val="28"/>
        </w:rPr>
      </w:pPr>
    </w:p>
    <w:p w14:paraId="3A9BB8ED" w14:textId="0312303F" w:rsidR="00330CC7" w:rsidRDefault="00330CC7" w:rsidP="00CE0567">
      <w:pPr>
        <w:pStyle w:val="a7"/>
        <w:widowControl/>
        <w:adjustRightInd/>
        <w:snapToGrid/>
        <w:ind w:left="420" w:firstLineChars="0" w:firstLine="0"/>
        <w:jc w:val="left"/>
        <w:rPr>
          <w:rFonts w:ascii="宋体" w:eastAsia="宋体" w:hAnsi="宋体" w:cstheme="majorBidi"/>
          <w:b/>
          <w:bCs/>
          <w:color w:val="0086A9"/>
          <w:sz w:val="24"/>
          <w:szCs w:val="28"/>
        </w:rPr>
      </w:pPr>
    </w:p>
    <w:p w14:paraId="6BD193B0" w14:textId="79F2B543" w:rsidR="00330CC7" w:rsidRDefault="00330CC7" w:rsidP="00CE0567">
      <w:pPr>
        <w:pStyle w:val="a7"/>
        <w:widowControl/>
        <w:adjustRightInd/>
        <w:snapToGrid/>
        <w:ind w:left="420" w:firstLineChars="0" w:firstLine="0"/>
        <w:jc w:val="left"/>
        <w:rPr>
          <w:rFonts w:ascii="宋体" w:eastAsia="宋体" w:hAnsi="宋体" w:cstheme="majorBidi"/>
          <w:b/>
          <w:bCs/>
          <w:color w:val="0086A9"/>
          <w:sz w:val="24"/>
          <w:szCs w:val="28"/>
        </w:rPr>
      </w:pPr>
    </w:p>
    <w:p w14:paraId="6F20B429" w14:textId="77777777" w:rsidR="0053520E" w:rsidRDefault="0053520E" w:rsidP="00CE0567">
      <w:pPr>
        <w:pStyle w:val="a7"/>
        <w:widowControl/>
        <w:adjustRightInd/>
        <w:snapToGrid/>
        <w:ind w:left="420" w:firstLineChars="0" w:firstLine="0"/>
        <w:jc w:val="left"/>
        <w:rPr>
          <w:rFonts w:ascii="宋体" w:eastAsia="宋体" w:hAnsi="宋体" w:cstheme="majorBidi"/>
          <w:b/>
          <w:bCs/>
          <w:color w:val="0086A9"/>
          <w:sz w:val="24"/>
          <w:szCs w:val="28"/>
        </w:rPr>
      </w:pPr>
    </w:p>
    <w:p w14:paraId="4B4E9A38" w14:textId="217F3415" w:rsidR="00330CC7" w:rsidRDefault="00330CC7" w:rsidP="00CE0567">
      <w:pPr>
        <w:pStyle w:val="a7"/>
        <w:widowControl/>
        <w:adjustRightInd/>
        <w:snapToGrid/>
        <w:ind w:left="420" w:firstLineChars="0" w:firstLine="0"/>
        <w:jc w:val="left"/>
        <w:rPr>
          <w:rFonts w:ascii="宋体" w:eastAsia="宋体" w:hAnsi="宋体" w:cstheme="majorBidi"/>
          <w:b/>
          <w:bCs/>
          <w:color w:val="0086A9"/>
          <w:sz w:val="24"/>
          <w:szCs w:val="28"/>
        </w:rPr>
      </w:pPr>
    </w:p>
    <w:p w14:paraId="27FDC606" w14:textId="77777777" w:rsidR="00330CC7" w:rsidRPr="00F4776A" w:rsidRDefault="00330CC7" w:rsidP="00CE0567">
      <w:pPr>
        <w:pStyle w:val="a7"/>
        <w:widowControl/>
        <w:adjustRightInd/>
        <w:snapToGrid/>
        <w:ind w:left="420" w:firstLineChars="0" w:firstLine="0"/>
        <w:jc w:val="left"/>
        <w:rPr>
          <w:rFonts w:ascii="宋体" w:eastAsia="宋体" w:hAnsi="宋体" w:cstheme="majorBidi"/>
          <w:b/>
          <w:bCs/>
          <w:color w:val="0086A9"/>
          <w:sz w:val="24"/>
          <w:szCs w:val="28"/>
        </w:rPr>
      </w:pPr>
    </w:p>
    <w:p w14:paraId="52E28355" w14:textId="28670ABD" w:rsidR="00A87D01" w:rsidRDefault="00F43B2C" w:rsidP="00A87D01">
      <w:pPr>
        <w:widowControl/>
        <w:adjustRightInd/>
        <w:snapToGrid/>
        <w:ind w:firstLineChars="0" w:firstLine="0"/>
        <w:rPr>
          <w:rFonts w:ascii="黑体" w:eastAsia="黑体" w:hAnsi="黑体" w:cstheme="majorBidi"/>
          <w:bCs/>
          <w:sz w:val="22"/>
          <w:szCs w:val="28"/>
        </w:rPr>
      </w:pPr>
      <w:r w:rsidRPr="00723007">
        <w:rPr>
          <w:rFonts w:ascii="黑体" w:eastAsia="黑体" w:hAnsi="黑体" w:cstheme="majorBidi" w:hint="eastAsia"/>
          <w:bCs/>
          <w:sz w:val="22"/>
          <w:szCs w:val="28"/>
        </w:rPr>
        <w:t xml:space="preserve">未央书院编制 </w:t>
      </w:r>
      <w:r w:rsidRPr="00723007">
        <w:rPr>
          <w:rFonts w:ascii="黑体" w:eastAsia="黑体" w:hAnsi="黑体" w:cstheme="majorBidi"/>
          <w:bCs/>
          <w:sz w:val="22"/>
          <w:szCs w:val="28"/>
        </w:rPr>
        <w:t xml:space="preserve">                  </w:t>
      </w:r>
      <w:r w:rsidR="00723007">
        <w:rPr>
          <w:rFonts w:ascii="黑体" w:eastAsia="黑体" w:hAnsi="黑体" w:cstheme="majorBidi"/>
          <w:bCs/>
          <w:sz w:val="22"/>
          <w:szCs w:val="28"/>
        </w:rPr>
        <w:t xml:space="preserve">                       </w:t>
      </w:r>
      <w:r w:rsidRPr="00723007">
        <w:rPr>
          <w:rFonts w:ascii="黑体" w:eastAsia="黑体" w:hAnsi="黑体" w:cstheme="majorBidi"/>
          <w:bCs/>
          <w:sz w:val="22"/>
          <w:szCs w:val="28"/>
        </w:rPr>
        <w:t xml:space="preserve">   </w:t>
      </w:r>
      <w:r w:rsidR="002608BB" w:rsidRPr="00723007">
        <w:rPr>
          <w:rFonts w:ascii="黑体" w:eastAsia="黑体" w:hAnsi="黑体" w:cstheme="majorBidi"/>
          <w:bCs/>
          <w:sz w:val="22"/>
          <w:szCs w:val="28"/>
        </w:rPr>
        <w:t xml:space="preserve"> </w:t>
      </w:r>
      <w:r w:rsidRPr="00723007">
        <w:rPr>
          <w:rFonts w:ascii="黑体" w:eastAsia="黑体" w:hAnsi="黑体" w:cstheme="majorBidi"/>
          <w:bCs/>
          <w:sz w:val="22"/>
          <w:szCs w:val="28"/>
        </w:rPr>
        <w:t>2020</w:t>
      </w:r>
      <w:r w:rsidRPr="00723007">
        <w:rPr>
          <w:rFonts w:ascii="黑体" w:eastAsia="黑体" w:hAnsi="黑体" w:cstheme="majorBidi" w:hint="eastAsia"/>
          <w:bCs/>
          <w:sz w:val="22"/>
          <w:szCs w:val="28"/>
        </w:rPr>
        <w:t>年1</w:t>
      </w:r>
      <w:r w:rsidR="000F5DCF">
        <w:rPr>
          <w:rFonts w:ascii="黑体" w:eastAsia="黑体" w:hAnsi="黑体" w:cstheme="majorBidi"/>
          <w:bCs/>
          <w:sz w:val="22"/>
          <w:szCs w:val="28"/>
        </w:rPr>
        <w:t>2</w:t>
      </w:r>
      <w:r w:rsidRPr="00723007">
        <w:rPr>
          <w:rFonts w:ascii="黑体" w:eastAsia="黑体" w:hAnsi="黑体" w:cstheme="majorBidi" w:hint="eastAsia"/>
          <w:bCs/>
          <w:sz w:val="22"/>
          <w:szCs w:val="28"/>
        </w:rPr>
        <w:t>月3</w:t>
      </w:r>
      <w:r w:rsidR="000F5DCF">
        <w:rPr>
          <w:rFonts w:ascii="黑体" w:eastAsia="黑体" w:hAnsi="黑体" w:cstheme="majorBidi"/>
          <w:bCs/>
          <w:sz w:val="22"/>
          <w:szCs w:val="28"/>
        </w:rPr>
        <w:t>1</w:t>
      </w:r>
      <w:r w:rsidRPr="00723007">
        <w:rPr>
          <w:rFonts w:ascii="黑体" w:eastAsia="黑体" w:hAnsi="黑体" w:cstheme="majorBidi" w:hint="eastAsia"/>
          <w:bCs/>
          <w:sz w:val="22"/>
          <w:szCs w:val="28"/>
        </w:rPr>
        <w:t>日</w:t>
      </w:r>
    </w:p>
    <w:sdt>
      <w:sdtPr>
        <w:rPr>
          <w:lang w:val="zh-CN"/>
        </w:rPr>
        <w:id w:val="-1497801893"/>
        <w:docPartObj>
          <w:docPartGallery w:val="Table of Contents"/>
          <w:docPartUnique/>
        </w:docPartObj>
      </w:sdtPr>
      <w:sdtEndPr>
        <w:rPr>
          <w:b/>
          <w:bCs/>
        </w:rPr>
      </w:sdtEndPr>
      <w:sdtContent>
        <w:bookmarkStart w:id="1" w:name="_GoBack" w:displacedByCustomXml="prev"/>
        <w:bookmarkEnd w:id="1" w:displacedByCustomXml="prev"/>
        <w:p w14:paraId="7C151777" w14:textId="35888EFE" w:rsidR="00330CC7" w:rsidRPr="00A87D01" w:rsidRDefault="00330CC7" w:rsidP="00A87D01">
          <w:pPr>
            <w:spacing w:beforeLines="100" w:before="312"/>
            <w:ind w:firstLineChars="0" w:firstLine="0"/>
            <w:jc w:val="center"/>
            <w:rPr>
              <w:rStyle w:val="1Char"/>
              <w:rFonts w:ascii="黑体" w:hAnsi="黑体" w:cstheme="majorBidi"/>
              <w:b w:val="0"/>
              <w:kern w:val="2"/>
              <w:sz w:val="22"/>
              <w:szCs w:val="28"/>
            </w:rPr>
          </w:pPr>
          <w:r w:rsidRPr="00A87D01">
            <w:rPr>
              <w:rStyle w:val="1Char"/>
              <w:rFonts w:ascii="黑体" w:hAnsi="黑体"/>
              <w:sz w:val="40"/>
            </w:rPr>
            <w:t>目</w:t>
          </w:r>
          <w:r w:rsidRPr="00A87D01">
            <w:rPr>
              <w:rStyle w:val="1Char"/>
              <w:rFonts w:ascii="黑体" w:hAnsi="黑体" w:hint="eastAsia"/>
              <w:sz w:val="40"/>
            </w:rPr>
            <w:t xml:space="preserve"> </w:t>
          </w:r>
          <w:r w:rsidRPr="00A87D01">
            <w:rPr>
              <w:rStyle w:val="1Char"/>
              <w:rFonts w:ascii="黑体" w:hAnsi="黑体"/>
              <w:sz w:val="40"/>
            </w:rPr>
            <w:t>录</w:t>
          </w:r>
        </w:p>
        <w:p w14:paraId="29CC12FD" w14:textId="77777777" w:rsidR="009D1177" w:rsidRDefault="00330CC7">
          <w:pPr>
            <w:pStyle w:val="10"/>
            <w:rPr>
              <w:rFonts w:asciiTheme="minorHAnsi" w:eastAsiaTheme="minorEastAsia" w:hAnsiTheme="minorHAnsi"/>
              <w:noProof/>
            </w:rPr>
          </w:pPr>
          <w:r>
            <w:fldChar w:fldCharType="begin"/>
          </w:r>
          <w:r>
            <w:instrText xml:space="preserve"> TOC \o "1-3" \h \z \u </w:instrText>
          </w:r>
          <w:r>
            <w:fldChar w:fldCharType="separate"/>
          </w:r>
          <w:hyperlink w:anchor="_Toc60813809" w:history="1">
            <w:r w:rsidR="009D1177" w:rsidRPr="00872E97">
              <w:rPr>
                <w:rStyle w:val="aa"/>
                <w:rFonts w:asciiTheme="minorEastAsia" w:hAnsiTheme="minorEastAsia" w:hint="eastAsia"/>
                <w:noProof/>
              </w:rPr>
              <w:t>一、</w:t>
            </w:r>
            <w:r w:rsidR="009D1177">
              <w:rPr>
                <w:rFonts w:asciiTheme="minorHAnsi" w:eastAsiaTheme="minorEastAsia" w:hAnsiTheme="minorHAnsi"/>
                <w:noProof/>
              </w:rPr>
              <w:tab/>
            </w:r>
            <w:r w:rsidR="009D1177" w:rsidRPr="00872E97">
              <w:rPr>
                <w:rStyle w:val="aa"/>
                <w:rFonts w:asciiTheme="minorEastAsia" w:hAnsiTheme="minorEastAsia" w:hint="eastAsia"/>
                <w:noProof/>
              </w:rPr>
              <w:t>综合要闻</w:t>
            </w:r>
            <w:r w:rsidR="009D1177">
              <w:rPr>
                <w:noProof/>
                <w:webHidden/>
              </w:rPr>
              <w:tab/>
            </w:r>
            <w:r w:rsidR="009D1177">
              <w:rPr>
                <w:noProof/>
                <w:webHidden/>
              </w:rPr>
              <w:fldChar w:fldCharType="begin"/>
            </w:r>
            <w:r w:rsidR="009D1177">
              <w:rPr>
                <w:noProof/>
                <w:webHidden/>
              </w:rPr>
              <w:instrText xml:space="preserve"> PAGEREF _Toc60813809 \h </w:instrText>
            </w:r>
            <w:r w:rsidR="009D1177">
              <w:rPr>
                <w:noProof/>
                <w:webHidden/>
              </w:rPr>
            </w:r>
            <w:r w:rsidR="009D1177">
              <w:rPr>
                <w:noProof/>
                <w:webHidden/>
              </w:rPr>
              <w:fldChar w:fldCharType="separate"/>
            </w:r>
            <w:r w:rsidR="009D1177">
              <w:rPr>
                <w:noProof/>
                <w:webHidden/>
              </w:rPr>
              <w:t>3</w:t>
            </w:r>
            <w:r w:rsidR="009D1177">
              <w:rPr>
                <w:noProof/>
                <w:webHidden/>
              </w:rPr>
              <w:fldChar w:fldCharType="end"/>
            </w:r>
          </w:hyperlink>
        </w:p>
        <w:p w14:paraId="15012DE8" w14:textId="77777777" w:rsidR="009D1177" w:rsidRDefault="009D1177">
          <w:pPr>
            <w:pStyle w:val="20"/>
            <w:rPr>
              <w:rFonts w:asciiTheme="minorHAnsi" w:eastAsiaTheme="minorEastAsia" w:hAnsiTheme="minorHAnsi"/>
              <w:noProof/>
            </w:rPr>
          </w:pPr>
          <w:hyperlink w:anchor="_Toc60813810" w:history="1">
            <w:r w:rsidRPr="00872E97">
              <w:rPr>
                <w:rStyle w:val="aa"/>
                <w:rFonts w:hint="eastAsia"/>
                <w:noProof/>
              </w:rPr>
              <w:t>【未央书院召开第一批理工融合课程讨论会】</w:t>
            </w:r>
            <w:r>
              <w:rPr>
                <w:noProof/>
                <w:webHidden/>
              </w:rPr>
              <w:tab/>
            </w:r>
            <w:r>
              <w:rPr>
                <w:noProof/>
                <w:webHidden/>
              </w:rPr>
              <w:fldChar w:fldCharType="begin"/>
            </w:r>
            <w:r>
              <w:rPr>
                <w:noProof/>
                <w:webHidden/>
              </w:rPr>
              <w:instrText xml:space="preserve"> PAGEREF _Toc60813810 \h </w:instrText>
            </w:r>
            <w:r>
              <w:rPr>
                <w:noProof/>
                <w:webHidden/>
              </w:rPr>
            </w:r>
            <w:r>
              <w:rPr>
                <w:noProof/>
                <w:webHidden/>
              </w:rPr>
              <w:fldChar w:fldCharType="separate"/>
            </w:r>
            <w:r>
              <w:rPr>
                <w:noProof/>
                <w:webHidden/>
              </w:rPr>
              <w:t>3</w:t>
            </w:r>
            <w:r>
              <w:rPr>
                <w:noProof/>
                <w:webHidden/>
              </w:rPr>
              <w:fldChar w:fldCharType="end"/>
            </w:r>
          </w:hyperlink>
        </w:p>
        <w:p w14:paraId="694AE762" w14:textId="77777777" w:rsidR="009D1177" w:rsidRDefault="009D1177">
          <w:pPr>
            <w:pStyle w:val="20"/>
            <w:rPr>
              <w:rFonts w:asciiTheme="minorHAnsi" w:eastAsiaTheme="minorEastAsia" w:hAnsiTheme="minorHAnsi"/>
              <w:noProof/>
            </w:rPr>
          </w:pPr>
          <w:hyperlink w:anchor="_Toc60813811" w:history="1">
            <w:r w:rsidRPr="00872E97">
              <w:rPr>
                <w:rStyle w:val="aa"/>
                <w:rFonts w:hint="eastAsia"/>
                <w:noProof/>
              </w:rPr>
              <w:t>【科技史专题课程期末汇报圆满举行】</w:t>
            </w:r>
            <w:r>
              <w:rPr>
                <w:noProof/>
                <w:webHidden/>
              </w:rPr>
              <w:tab/>
            </w:r>
            <w:r>
              <w:rPr>
                <w:noProof/>
                <w:webHidden/>
              </w:rPr>
              <w:fldChar w:fldCharType="begin"/>
            </w:r>
            <w:r>
              <w:rPr>
                <w:noProof/>
                <w:webHidden/>
              </w:rPr>
              <w:instrText xml:space="preserve"> PAGEREF _Toc60813811 \h </w:instrText>
            </w:r>
            <w:r>
              <w:rPr>
                <w:noProof/>
                <w:webHidden/>
              </w:rPr>
            </w:r>
            <w:r>
              <w:rPr>
                <w:noProof/>
                <w:webHidden/>
              </w:rPr>
              <w:fldChar w:fldCharType="separate"/>
            </w:r>
            <w:r>
              <w:rPr>
                <w:noProof/>
                <w:webHidden/>
              </w:rPr>
              <w:t>5</w:t>
            </w:r>
            <w:r>
              <w:rPr>
                <w:noProof/>
                <w:webHidden/>
              </w:rPr>
              <w:fldChar w:fldCharType="end"/>
            </w:r>
          </w:hyperlink>
        </w:p>
        <w:p w14:paraId="799B8D17" w14:textId="77777777" w:rsidR="009D1177" w:rsidRDefault="009D1177">
          <w:pPr>
            <w:pStyle w:val="20"/>
            <w:rPr>
              <w:rFonts w:asciiTheme="minorHAnsi" w:eastAsiaTheme="minorEastAsia" w:hAnsiTheme="minorHAnsi"/>
              <w:noProof/>
            </w:rPr>
          </w:pPr>
          <w:hyperlink w:anchor="_Toc60813812" w:history="1">
            <w:r w:rsidRPr="00872E97">
              <w:rPr>
                <w:rStyle w:val="aa"/>
                <w:rFonts w:hint="eastAsia"/>
                <w:noProof/>
              </w:rPr>
              <w:t>【未央书院召开期末全体学生会议】</w:t>
            </w:r>
            <w:r>
              <w:rPr>
                <w:noProof/>
                <w:webHidden/>
              </w:rPr>
              <w:tab/>
            </w:r>
            <w:r>
              <w:rPr>
                <w:noProof/>
                <w:webHidden/>
              </w:rPr>
              <w:fldChar w:fldCharType="begin"/>
            </w:r>
            <w:r>
              <w:rPr>
                <w:noProof/>
                <w:webHidden/>
              </w:rPr>
              <w:instrText xml:space="preserve"> PAGEREF _Toc60813812 \h </w:instrText>
            </w:r>
            <w:r>
              <w:rPr>
                <w:noProof/>
                <w:webHidden/>
              </w:rPr>
            </w:r>
            <w:r>
              <w:rPr>
                <w:noProof/>
                <w:webHidden/>
              </w:rPr>
              <w:fldChar w:fldCharType="separate"/>
            </w:r>
            <w:r>
              <w:rPr>
                <w:noProof/>
                <w:webHidden/>
              </w:rPr>
              <w:t>9</w:t>
            </w:r>
            <w:r>
              <w:rPr>
                <w:noProof/>
                <w:webHidden/>
              </w:rPr>
              <w:fldChar w:fldCharType="end"/>
            </w:r>
          </w:hyperlink>
        </w:p>
        <w:p w14:paraId="5F809A2C" w14:textId="77777777" w:rsidR="009D1177" w:rsidRDefault="009D1177">
          <w:pPr>
            <w:pStyle w:val="10"/>
            <w:rPr>
              <w:rFonts w:asciiTheme="minorHAnsi" w:eastAsiaTheme="minorEastAsia" w:hAnsiTheme="minorHAnsi"/>
              <w:noProof/>
            </w:rPr>
          </w:pPr>
          <w:hyperlink w:anchor="_Toc60813813" w:history="1">
            <w:r w:rsidRPr="00872E97">
              <w:rPr>
                <w:rStyle w:val="aa"/>
                <w:rFonts w:hint="eastAsia"/>
                <w:noProof/>
              </w:rPr>
              <w:t>二、</w:t>
            </w:r>
            <w:r>
              <w:rPr>
                <w:rFonts w:asciiTheme="minorHAnsi" w:eastAsiaTheme="minorEastAsia" w:hAnsiTheme="minorHAnsi"/>
                <w:noProof/>
              </w:rPr>
              <w:tab/>
            </w:r>
            <w:r w:rsidRPr="00872E97">
              <w:rPr>
                <w:rStyle w:val="aa"/>
                <w:rFonts w:hint="eastAsia"/>
                <w:noProof/>
              </w:rPr>
              <w:t>党建工作</w:t>
            </w:r>
            <w:r>
              <w:rPr>
                <w:noProof/>
                <w:webHidden/>
              </w:rPr>
              <w:tab/>
            </w:r>
            <w:r>
              <w:rPr>
                <w:noProof/>
                <w:webHidden/>
              </w:rPr>
              <w:fldChar w:fldCharType="begin"/>
            </w:r>
            <w:r>
              <w:rPr>
                <w:noProof/>
                <w:webHidden/>
              </w:rPr>
              <w:instrText xml:space="preserve"> PAGEREF _Toc60813813 \h </w:instrText>
            </w:r>
            <w:r>
              <w:rPr>
                <w:noProof/>
                <w:webHidden/>
              </w:rPr>
            </w:r>
            <w:r>
              <w:rPr>
                <w:noProof/>
                <w:webHidden/>
              </w:rPr>
              <w:fldChar w:fldCharType="separate"/>
            </w:r>
            <w:r>
              <w:rPr>
                <w:noProof/>
                <w:webHidden/>
              </w:rPr>
              <w:t>11</w:t>
            </w:r>
            <w:r>
              <w:rPr>
                <w:noProof/>
                <w:webHidden/>
              </w:rPr>
              <w:fldChar w:fldCharType="end"/>
            </w:r>
          </w:hyperlink>
        </w:p>
        <w:p w14:paraId="63A77CB3" w14:textId="77777777" w:rsidR="009D1177" w:rsidRDefault="009D1177">
          <w:pPr>
            <w:pStyle w:val="20"/>
            <w:rPr>
              <w:rFonts w:asciiTheme="minorHAnsi" w:eastAsiaTheme="minorEastAsia" w:hAnsiTheme="minorHAnsi"/>
              <w:noProof/>
            </w:rPr>
          </w:pPr>
          <w:hyperlink w:anchor="_Toc60813814" w:history="1">
            <w:r w:rsidRPr="00872E97">
              <w:rPr>
                <w:rStyle w:val="aa"/>
                <w:rFonts w:asciiTheme="minorEastAsia" w:hAnsiTheme="minorEastAsia" w:hint="eastAsia"/>
                <w:noProof/>
              </w:rPr>
              <w:t>【“理论学习</w:t>
            </w:r>
            <w:r w:rsidRPr="00872E97">
              <w:rPr>
                <w:rStyle w:val="aa"/>
                <w:rFonts w:asciiTheme="minorEastAsia" w:hAnsiTheme="minorEastAsia"/>
                <w:noProof/>
              </w:rPr>
              <w:t>1+1”</w:t>
            </w:r>
            <w:r w:rsidRPr="00872E97">
              <w:rPr>
                <w:rStyle w:val="aa"/>
                <w:rFonts w:hint="eastAsia"/>
                <w:noProof/>
              </w:rPr>
              <w:t>】</w:t>
            </w:r>
            <w:r>
              <w:rPr>
                <w:noProof/>
                <w:webHidden/>
              </w:rPr>
              <w:tab/>
            </w:r>
            <w:r>
              <w:rPr>
                <w:noProof/>
                <w:webHidden/>
              </w:rPr>
              <w:fldChar w:fldCharType="begin"/>
            </w:r>
            <w:r>
              <w:rPr>
                <w:noProof/>
                <w:webHidden/>
              </w:rPr>
              <w:instrText xml:space="preserve"> PAGEREF _Toc60813814 \h </w:instrText>
            </w:r>
            <w:r>
              <w:rPr>
                <w:noProof/>
                <w:webHidden/>
              </w:rPr>
            </w:r>
            <w:r>
              <w:rPr>
                <w:noProof/>
                <w:webHidden/>
              </w:rPr>
              <w:fldChar w:fldCharType="separate"/>
            </w:r>
            <w:r>
              <w:rPr>
                <w:noProof/>
                <w:webHidden/>
              </w:rPr>
              <w:t>11</w:t>
            </w:r>
            <w:r>
              <w:rPr>
                <w:noProof/>
                <w:webHidden/>
              </w:rPr>
              <w:fldChar w:fldCharType="end"/>
            </w:r>
          </w:hyperlink>
        </w:p>
        <w:p w14:paraId="2B67BC64" w14:textId="77777777" w:rsidR="009D1177" w:rsidRDefault="009D1177">
          <w:pPr>
            <w:pStyle w:val="20"/>
            <w:rPr>
              <w:rFonts w:asciiTheme="minorHAnsi" w:eastAsiaTheme="minorEastAsia" w:hAnsiTheme="minorHAnsi"/>
              <w:noProof/>
            </w:rPr>
          </w:pPr>
          <w:hyperlink w:anchor="_Toc60813815" w:history="1">
            <w:r w:rsidRPr="00872E97">
              <w:rPr>
                <w:rStyle w:val="aa"/>
                <w:rFonts w:hint="eastAsia"/>
                <w:noProof/>
              </w:rPr>
              <w:t>【“固本计划”】</w:t>
            </w:r>
            <w:r>
              <w:rPr>
                <w:noProof/>
                <w:webHidden/>
              </w:rPr>
              <w:tab/>
            </w:r>
            <w:r>
              <w:rPr>
                <w:noProof/>
                <w:webHidden/>
              </w:rPr>
              <w:fldChar w:fldCharType="begin"/>
            </w:r>
            <w:r>
              <w:rPr>
                <w:noProof/>
                <w:webHidden/>
              </w:rPr>
              <w:instrText xml:space="preserve"> PAGEREF _Toc60813815 \h </w:instrText>
            </w:r>
            <w:r>
              <w:rPr>
                <w:noProof/>
                <w:webHidden/>
              </w:rPr>
            </w:r>
            <w:r>
              <w:rPr>
                <w:noProof/>
                <w:webHidden/>
              </w:rPr>
              <w:fldChar w:fldCharType="separate"/>
            </w:r>
            <w:r>
              <w:rPr>
                <w:noProof/>
                <w:webHidden/>
              </w:rPr>
              <w:t>12</w:t>
            </w:r>
            <w:r>
              <w:rPr>
                <w:noProof/>
                <w:webHidden/>
              </w:rPr>
              <w:fldChar w:fldCharType="end"/>
            </w:r>
          </w:hyperlink>
        </w:p>
        <w:p w14:paraId="45B3083E" w14:textId="77777777" w:rsidR="009D1177" w:rsidRDefault="009D1177">
          <w:pPr>
            <w:pStyle w:val="20"/>
            <w:rPr>
              <w:rFonts w:asciiTheme="minorHAnsi" w:eastAsiaTheme="minorEastAsia" w:hAnsiTheme="minorHAnsi"/>
              <w:noProof/>
            </w:rPr>
          </w:pPr>
          <w:hyperlink w:anchor="_Toc60813816" w:history="1">
            <w:r w:rsidRPr="00872E97">
              <w:rPr>
                <w:rStyle w:val="aa"/>
                <w:rFonts w:hint="eastAsia"/>
                <w:noProof/>
              </w:rPr>
              <w:t>【开展入党联系人谈话工作】</w:t>
            </w:r>
            <w:r>
              <w:rPr>
                <w:noProof/>
                <w:webHidden/>
              </w:rPr>
              <w:tab/>
            </w:r>
            <w:r>
              <w:rPr>
                <w:noProof/>
                <w:webHidden/>
              </w:rPr>
              <w:fldChar w:fldCharType="begin"/>
            </w:r>
            <w:r>
              <w:rPr>
                <w:noProof/>
                <w:webHidden/>
              </w:rPr>
              <w:instrText xml:space="preserve"> PAGEREF _Toc60813816 \h </w:instrText>
            </w:r>
            <w:r>
              <w:rPr>
                <w:noProof/>
                <w:webHidden/>
              </w:rPr>
            </w:r>
            <w:r>
              <w:rPr>
                <w:noProof/>
                <w:webHidden/>
              </w:rPr>
              <w:fldChar w:fldCharType="separate"/>
            </w:r>
            <w:r>
              <w:rPr>
                <w:noProof/>
                <w:webHidden/>
              </w:rPr>
              <w:t>12</w:t>
            </w:r>
            <w:r>
              <w:rPr>
                <w:noProof/>
                <w:webHidden/>
              </w:rPr>
              <w:fldChar w:fldCharType="end"/>
            </w:r>
          </w:hyperlink>
        </w:p>
        <w:p w14:paraId="00500A0B" w14:textId="77777777" w:rsidR="009D1177" w:rsidRDefault="009D1177">
          <w:pPr>
            <w:pStyle w:val="10"/>
            <w:rPr>
              <w:rFonts w:asciiTheme="minorHAnsi" w:eastAsiaTheme="minorEastAsia" w:hAnsiTheme="minorHAnsi"/>
              <w:noProof/>
            </w:rPr>
          </w:pPr>
          <w:hyperlink w:anchor="_Toc60813817" w:history="1">
            <w:r w:rsidRPr="00872E97">
              <w:rPr>
                <w:rStyle w:val="aa"/>
                <w:rFonts w:hint="eastAsia"/>
                <w:noProof/>
              </w:rPr>
              <w:t>三、教学工作</w:t>
            </w:r>
            <w:r>
              <w:rPr>
                <w:noProof/>
                <w:webHidden/>
              </w:rPr>
              <w:tab/>
            </w:r>
            <w:r>
              <w:rPr>
                <w:noProof/>
                <w:webHidden/>
              </w:rPr>
              <w:fldChar w:fldCharType="begin"/>
            </w:r>
            <w:r>
              <w:rPr>
                <w:noProof/>
                <w:webHidden/>
              </w:rPr>
              <w:instrText xml:space="preserve"> PAGEREF _Toc60813817 \h </w:instrText>
            </w:r>
            <w:r>
              <w:rPr>
                <w:noProof/>
                <w:webHidden/>
              </w:rPr>
            </w:r>
            <w:r>
              <w:rPr>
                <w:noProof/>
                <w:webHidden/>
              </w:rPr>
              <w:fldChar w:fldCharType="separate"/>
            </w:r>
            <w:r>
              <w:rPr>
                <w:noProof/>
                <w:webHidden/>
              </w:rPr>
              <w:t>13</w:t>
            </w:r>
            <w:r>
              <w:rPr>
                <w:noProof/>
                <w:webHidden/>
              </w:rPr>
              <w:fldChar w:fldCharType="end"/>
            </w:r>
          </w:hyperlink>
        </w:p>
        <w:p w14:paraId="199E0178" w14:textId="77777777" w:rsidR="009D1177" w:rsidRDefault="009D1177">
          <w:pPr>
            <w:pStyle w:val="20"/>
            <w:rPr>
              <w:rFonts w:asciiTheme="minorHAnsi" w:eastAsiaTheme="minorEastAsia" w:hAnsiTheme="minorHAnsi"/>
              <w:noProof/>
            </w:rPr>
          </w:pPr>
          <w:hyperlink w:anchor="_Toc60813818" w:history="1">
            <w:r w:rsidRPr="00872E97">
              <w:rPr>
                <w:rStyle w:val="aa"/>
                <w:rFonts w:hint="eastAsia"/>
                <w:noProof/>
              </w:rPr>
              <w:t>【期末考试开始】</w:t>
            </w:r>
            <w:r>
              <w:rPr>
                <w:noProof/>
                <w:webHidden/>
              </w:rPr>
              <w:tab/>
            </w:r>
            <w:r>
              <w:rPr>
                <w:noProof/>
                <w:webHidden/>
              </w:rPr>
              <w:fldChar w:fldCharType="begin"/>
            </w:r>
            <w:r>
              <w:rPr>
                <w:noProof/>
                <w:webHidden/>
              </w:rPr>
              <w:instrText xml:space="preserve"> PAGEREF _Toc60813818 \h </w:instrText>
            </w:r>
            <w:r>
              <w:rPr>
                <w:noProof/>
                <w:webHidden/>
              </w:rPr>
            </w:r>
            <w:r>
              <w:rPr>
                <w:noProof/>
                <w:webHidden/>
              </w:rPr>
              <w:fldChar w:fldCharType="separate"/>
            </w:r>
            <w:r>
              <w:rPr>
                <w:noProof/>
                <w:webHidden/>
              </w:rPr>
              <w:t>13</w:t>
            </w:r>
            <w:r>
              <w:rPr>
                <w:noProof/>
                <w:webHidden/>
              </w:rPr>
              <w:fldChar w:fldCharType="end"/>
            </w:r>
          </w:hyperlink>
        </w:p>
        <w:p w14:paraId="5DAB1848" w14:textId="77777777" w:rsidR="009D1177" w:rsidRDefault="009D1177">
          <w:pPr>
            <w:pStyle w:val="10"/>
            <w:rPr>
              <w:rFonts w:asciiTheme="minorHAnsi" w:eastAsiaTheme="minorEastAsia" w:hAnsiTheme="minorHAnsi"/>
              <w:noProof/>
            </w:rPr>
          </w:pPr>
          <w:hyperlink w:anchor="_Toc60813819" w:history="1">
            <w:r w:rsidRPr="00872E97">
              <w:rPr>
                <w:rStyle w:val="aa"/>
                <w:rFonts w:asciiTheme="minorEastAsia" w:hAnsiTheme="minorEastAsia" w:hint="eastAsia"/>
                <w:noProof/>
              </w:rPr>
              <w:t>四、学生活动</w:t>
            </w:r>
            <w:r>
              <w:rPr>
                <w:noProof/>
                <w:webHidden/>
              </w:rPr>
              <w:tab/>
            </w:r>
            <w:r>
              <w:rPr>
                <w:noProof/>
                <w:webHidden/>
              </w:rPr>
              <w:fldChar w:fldCharType="begin"/>
            </w:r>
            <w:r>
              <w:rPr>
                <w:noProof/>
                <w:webHidden/>
              </w:rPr>
              <w:instrText xml:space="preserve"> PAGEREF _Toc60813819 \h </w:instrText>
            </w:r>
            <w:r>
              <w:rPr>
                <w:noProof/>
                <w:webHidden/>
              </w:rPr>
            </w:r>
            <w:r>
              <w:rPr>
                <w:noProof/>
                <w:webHidden/>
              </w:rPr>
              <w:fldChar w:fldCharType="separate"/>
            </w:r>
            <w:r>
              <w:rPr>
                <w:noProof/>
                <w:webHidden/>
              </w:rPr>
              <w:t>13</w:t>
            </w:r>
            <w:r>
              <w:rPr>
                <w:noProof/>
                <w:webHidden/>
              </w:rPr>
              <w:fldChar w:fldCharType="end"/>
            </w:r>
          </w:hyperlink>
        </w:p>
        <w:p w14:paraId="07CF7981" w14:textId="77777777" w:rsidR="009D1177" w:rsidRDefault="009D1177">
          <w:pPr>
            <w:pStyle w:val="20"/>
            <w:rPr>
              <w:rFonts w:asciiTheme="minorHAnsi" w:eastAsiaTheme="minorEastAsia" w:hAnsiTheme="minorHAnsi"/>
              <w:noProof/>
            </w:rPr>
          </w:pPr>
          <w:hyperlink w:anchor="_Toc60813820" w:history="1">
            <w:r w:rsidRPr="00872E97">
              <w:rPr>
                <w:rStyle w:val="aa"/>
                <w:rFonts w:hint="eastAsia"/>
                <w:noProof/>
              </w:rPr>
              <w:t>【集体自习】</w:t>
            </w:r>
            <w:r>
              <w:rPr>
                <w:noProof/>
                <w:webHidden/>
              </w:rPr>
              <w:tab/>
            </w:r>
            <w:r>
              <w:rPr>
                <w:noProof/>
                <w:webHidden/>
              </w:rPr>
              <w:fldChar w:fldCharType="begin"/>
            </w:r>
            <w:r>
              <w:rPr>
                <w:noProof/>
                <w:webHidden/>
              </w:rPr>
              <w:instrText xml:space="preserve"> PAGEREF _Toc60813820 \h </w:instrText>
            </w:r>
            <w:r>
              <w:rPr>
                <w:noProof/>
                <w:webHidden/>
              </w:rPr>
            </w:r>
            <w:r>
              <w:rPr>
                <w:noProof/>
                <w:webHidden/>
              </w:rPr>
              <w:fldChar w:fldCharType="separate"/>
            </w:r>
            <w:r>
              <w:rPr>
                <w:noProof/>
                <w:webHidden/>
              </w:rPr>
              <w:t>13</w:t>
            </w:r>
            <w:r>
              <w:rPr>
                <w:noProof/>
                <w:webHidden/>
              </w:rPr>
              <w:fldChar w:fldCharType="end"/>
            </w:r>
          </w:hyperlink>
        </w:p>
        <w:p w14:paraId="3D74EC68" w14:textId="77777777" w:rsidR="009D1177" w:rsidRDefault="009D1177">
          <w:pPr>
            <w:pStyle w:val="20"/>
            <w:rPr>
              <w:rFonts w:asciiTheme="minorHAnsi" w:eastAsiaTheme="minorEastAsia" w:hAnsiTheme="minorHAnsi"/>
              <w:noProof/>
            </w:rPr>
          </w:pPr>
          <w:hyperlink w:anchor="_Toc60813821" w:history="1">
            <w:r w:rsidRPr="00872E97">
              <w:rPr>
                <w:rStyle w:val="aa"/>
                <w:rFonts w:hint="eastAsia"/>
                <w:noProof/>
              </w:rPr>
              <w:t>【“马杯”围棋比赛】</w:t>
            </w:r>
            <w:r>
              <w:rPr>
                <w:noProof/>
                <w:webHidden/>
              </w:rPr>
              <w:tab/>
            </w:r>
            <w:r>
              <w:rPr>
                <w:noProof/>
                <w:webHidden/>
              </w:rPr>
              <w:fldChar w:fldCharType="begin"/>
            </w:r>
            <w:r>
              <w:rPr>
                <w:noProof/>
                <w:webHidden/>
              </w:rPr>
              <w:instrText xml:space="preserve"> PAGEREF _Toc60813821 \h </w:instrText>
            </w:r>
            <w:r>
              <w:rPr>
                <w:noProof/>
                <w:webHidden/>
              </w:rPr>
            </w:r>
            <w:r>
              <w:rPr>
                <w:noProof/>
                <w:webHidden/>
              </w:rPr>
              <w:fldChar w:fldCharType="separate"/>
            </w:r>
            <w:r>
              <w:rPr>
                <w:noProof/>
                <w:webHidden/>
              </w:rPr>
              <w:t>14</w:t>
            </w:r>
            <w:r>
              <w:rPr>
                <w:noProof/>
                <w:webHidden/>
              </w:rPr>
              <w:fldChar w:fldCharType="end"/>
            </w:r>
          </w:hyperlink>
        </w:p>
        <w:p w14:paraId="499E2181" w14:textId="77777777" w:rsidR="009D1177" w:rsidRDefault="009D1177">
          <w:pPr>
            <w:pStyle w:val="20"/>
            <w:rPr>
              <w:rFonts w:asciiTheme="minorHAnsi" w:eastAsiaTheme="minorEastAsia" w:hAnsiTheme="minorHAnsi"/>
              <w:noProof/>
            </w:rPr>
          </w:pPr>
          <w:hyperlink w:anchor="_Toc60813822" w:history="1">
            <w:r w:rsidRPr="00872E97">
              <w:rPr>
                <w:rStyle w:val="aa"/>
                <w:rFonts w:hint="eastAsia"/>
                <w:noProof/>
              </w:rPr>
              <w:t>【迷你马拉松赛】</w:t>
            </w:r>
            <w:r>
              <w:rPr>
                <w:noProof/>
                <w:webHidden/>
              </w:rPr>
              <w:tab/>
            </w:r>
            <w:r>
              <w:rPr>
                <w:noProof/>
                <w:webHidden/>
              </w:rPr>
              <w:fldChar w:fldCharType="begin"/>
            </w:r>
            <w:r>
              <w:rPr>
                <w:noProof/>
                <w:webHidden/>
              </w:rPr>
              <w:instrText xml:space="preserve"> PAGEREF _Toc60813822 \h </w:instrText>
            </w:r>
            <w:r>
              <w:rPr>
                <w:noProof/>
                <w:webHidden/>
              </w:rPr>
            </w:r>
            <w:r>
              <w:rPr>
                <w:noProof/>
                <w:webHidden/>
              </w:rPr>
              <w:fldChar w:fldCharType="separate"/>
            </w:r>
            <w:r>
              <w:rPr>
                <w:noProof/>
                <w:webHidden/>
              </w:rPr>
              <w:t>14</w:t>
            </w:r>
            <w:r>
              <w:rPr>
                <w:noProof/>
                <w:webHidden/>
              </w:rPr>
              <w:fldChar w:fldCharType="end"/>
            </w:r>
          </w:hyperlink>
        </w:p>
        <w:p w14:paraId="527835E4" w14:textId="77777777" w:rsidR="009D1177" w:rsidRDefault="009D1177">
          <w:pPr>
            <w:pStyle w:val="20"/>
            <w:rPr>
              <w:rFonts w:asciiTheme="minorHAnsi" w:eastAsiaTheme="minorEastAsia" w:hAnsiTheme="minorHAnsi"/>
              <w:noProof/>
            </w:rPr>
          </w:pPr>
          <w:hyperlink w:anchor="_Toc60813823" w:history="1">
            <w:r w:rsidRPr="00872E97">
              <w:rPr>
                <w:rStyle w:val="aa"/>
                <w:rFonts w:hint="eastAsia"/>
                <w:noProof/>
              </w:rPr>
              <w:t>【社工主题工作坊】</w:t>
            </w:r>
            <w:r>
              <w:rPr>
                <w:noProof/>
                <w:webHidden/>
              </w:rPr>
              <w:tab/>
            </w:r>
            <w:r>
              <w:rPr>
                <w:noProof/>
                <w:webHidden/>
              </w:rPr>
              <w:fldChar w:fldCharType="begin"/>
            </w:r>
            <w:r>
              <w:rPr>
                <w:noProof/>
                <w:webHidden/>
              </w:rPr>
              <w:instrText xml:space="preserve"> PAGEREF _Toc60813823 \h </w:instrText>
            </w:r>
            <w:r>
              <w:rPr>
                <w:noProof/>
                <w:webHidden/>
              </w:rPr>
            </w:r>
            <w:r>
              <w:rPr>
                <w:noProof/>
                <w:webHidden/>
              </w:rPr>
              <w:fldChar w:fldCharType="separate"/>
            </w:r>
            <w:r>
              <w:rPr>
                <w:noProof/>
                <w:webHidden/>
              </w:rPr>
              <w:t>14</w:t>
            </w:r>
            <w:r>
              <w:rPr>
                <w:noProof/>
                <w:webHidden/>
              </w:rPr>
              <w:fldChar w:fldCharType="end"/>
            </w:r>
          </w:hyperlink>
        </w:p>
        <w:p w14:paraId="68B85879" w14:textId="77777777" w:rsidR="009D1177" w:rsidRDefault="009D1177">
          <w:pPr>
            <w:pStyle w:val="20"/>
            <w:rPr>
              <w:rFonts w:asciiTheme="minorHAnsi" w:eastAsiaTheme="minorEastAsia" w:hAnsiTheme="minorHAnsi"/>
              <w:noProof/>
            </w:rPr>
          </w:pPr>
          <w:hyperlink w:anchor="_Toc60813824" w:history="1">
            <w:r w:rsidRPr="00872E97">
              <w:rPr>
                <w:rStyle w:val="aa"/>
                <w:rFonts w:hint="eastAsia"/>
                <w:noProof/>
              </w:rPr>
              <w:t>【寒假社会实践动员会】</w:t>
            </w:r>
            <w:r>
              <w:rPr>
                <w:noProof/>
                <w:webHidden/>
              </w:rPr>
              <w:tab/>
            </w:r>
            <w:r>
              <w:rPr>
                <w:noProof/>
                <w:webHidden/>
              </w:rPr>
              <w:fldChar w:fldCharType="begin"/>
            </w:r>
            <w:r>
              <w:rPr>
                <w:noProof/>
                <w:webHidden/>
              </w:rPr>
              <w:instrText xml:space="preserve"> PAGEREF _Toc60813824 \h </w:instrText>
            </w:r>
            <w:r>
              <w:rPr>
                <w:noProof/>
                <w:webHidden/>
              </w:rPr>
            </w:r>
            <w:r>
              <w:rPr>
                <w:noProof/>
                <w:webHidden/>
              </w:rPr>
              <w:fldChar w:fldCharType="separate"/>
            </w:r>
            <w:r>
              <w:rPr>
                <w:noProof/>
                <w:webHidden/>
              </w:rPr>
              <w:t>15</w:t>
            </w:r>
            <w:r>
              <w:rPr>
                <w:noProof/>
                <w:webHidden/>
              </w:rPr>
              <w:fldChar w:fldCharType="end"/>
            </w:r>
          </w:hyperlink>
        </w:p>
        <w:p w14:paraId="50323A53" w14:textId="3104C5F5" w:rsidR="00330CC7" w:rsidRDefault="00330CC7" w:rsidP="005813F4">
          <w:pPr>
            <w:ind w:firstLineChars="0" w:firstLine="0"/>
          </w:pPr>
          <w:r>
            <w:rPr>
              <w:b/>
              <w:bCs/>
              <w:lang w:val="zh-CN"/>
            </w:rPr>
            <w:fldChar w:fldCharType="end"/>
          </w:r>
        </w:p>
      </w:sdtContent>
    </w:sdt>
    <w:p w14:paraId="344045B2" w14:textId="27513966" w:rsidR="002608BB" w:rsidRPr="00330CC7" w:rsidRDefault="002608BB" w:rsidP="00330CC7">
      <w:pPr>
        <w:widowControl/>
        <w:adjustRightInd/>
        <w:snapToGrid/>
        <w:spacing w:line="240" w:lineRule="auto"/>
        <w:ind w:firstLineChars="0" w:firstLine="0"/>
        <w:jc w:val="left"/>
        <w:rPr>
          <w:rFonts w:ascii="黑体" w:eastAsia="黑体" w:hAnsi="黑体" w:cstheme="majorBidi"/>
          <w:bCs/>
          <w:sz w:val="22"/>
          <w:szCs w:val="28"/>
        </w:rPr>
      </w:pPr>
      <w:r>
        <w:rPr>
          <w:rFonts w:ascii="黑体" w:eastAsia="黑体" w:hAnsi="黑体" w:cstheme="majorBidi"/>
          <w:bCs/>
          <w:sz w:val="28"/>
          <w:szCs w:val="28"/>
        </w:rPr>
        <w:br w:type="page"/>
      </w:r>
    </w:p>
    <w:p w14:paraId="1DE7B4E1" w14:textId="282182EC" w:rsidR="00A9416F" w:rsidRDefault="00044549" w:rsidP="00CE0567">
      <w:pPr>
        <w:pStyle w:val="1"/>
        <w:numPr>
          <w:ilvl w:val="0"/>
          <w:numId w:val="12"/>
        </w:numPr>
        <w:spacing w:before="156" w:after="156"/>
        <w:rPr>
          <w:rFonts w:asciiTheme="minorEastAsia" w:hAnsiTheme="minorEastAsia"/>
        </w:rPr>
      </w:pPr>
      <w:bookmarkStart w:id="2" w:name="_Toc60813809"/>
      <w:r w:rsidRPr="00017262">
        <w:rPr>
          <w:rFonts w:asciiTheme="minorEastAsia" w:hAnsiTheme="minorEastAsia" w:hint="eastAsia"/>
        </w:rPr>
        <w:lastRenderedPageBreak/>
        <w:t>综合要闻</w:t>
      </w:r>
      <w:bookmarkEnd w:id="2"/>
    </w:p>
    <w:p w14:paraId="28A86463" w14:textId="59AC7642" w:rsidR="00B03F1D" w:rsidRDefault="0081288B" w:rsidP="00CE0567">
      <w:pPr>
        <w:pStyle w:val="2"/>
      </w:pPr>
      <w:bookmarkStart w:id="3" w:name="_Toc60813810"/>
      <w:r>
        <w:rPr>
          <w:rFonts w:hint="eastAsia"/>
        </w:rPr>
        <w:t>【</w:t>
      </w:r>
      <w:r w:rsidR="00F4776A" w:rsidRPr="00F4776A">
        <w:rPr>
          <w:rFonts w:hint="eastAsia"/>
        </w:rPr>
        <w:t>未央书院</w:t>
      </w:r>
      <w:r w:rsidR="000F5DCF">
        <w:rPr>
          <w:rFonts w:hint="eastAsia"/>
        </w:rPr>
        <w:t>召开第一批理工融合课程讨论会</w:t>
      </w:r>
      <w:r>
        <w:rPr>
          <w:rFonts w:hint="eastAsia"/>
        </w:rPr>
        <w:t>】</w:t>
      </w:r>
      <w:bookmarkEnd w:id="3"/>
    </w:p>
    <w:p w14:paraId="6379FC29" w14:textId="4233F444" w:rsidR="001725DF" w:rsidRDefault="00D83ECA" w:rsidP="00F54DED">
      <w:pPr>
        <w:ind w:firstLineChars="118" w:firstLine="248"/>
      </w:pPr>
      <w:r w:rsidRPr="00D83ECA">
        <w:rPr>
          <w:rFonts w:hint="eastAsia"/>
        </w:rPr>
        <w:t>12</w:t>
      </w:r>
      <w:r w:rsidRPr="00D83ECA">
        <w:rPr>
          <w:rFonts w:hint="eastAsia"/>
        </w:rPr>
        <w:t>月</w:t>
      </w:r>
      <w:r w:rsidRPr="00D83ECA">
        <w:rPr>
          <w:rFonts w:hint="eastAsia"/>
        </w:rPr>
        <w:t>22</w:t>
      </w:r>
      <w:r w:rsidRPr="00D83ECA">
        <w:rPr>
          <w:rFonts w:hint="eastAsia"/>
        </w:rPr>
        <w:t>日未央书院第一次理工融合课讨论会议在学生职业发展指导中心昆山厅举行，未央书院院长梁曦东、副院长李正操、院长助理林今、机械工程系副系主任赵海燕、《工程力学（</w:t>
      </w:r>
      <w:r w:rsidRPr="00D83ECA">
        <w:rPr>
          <w:rFonts w:hint="eastAsia"/>
        </w:rPr>
        <w:t>1</w:t>
      </w:r>
      <w:r w:rsidRPr="00D83ECA">
        <w:rPr>
          <w:rFonts w:hint="eastAsia"/>
        </w:rPr>
        <w:t>）》授课教师马明、土木水利学院副院长李克非、《工程力学导论》授课教师钟宏志、工业工程系副系主任赵磊、《运筹学（</w:t>
      </w:r>
      <w:r w:rsidRPr="00D83ECA">
        <w:rPr>
          <w:rFonts w:hint="eastAsia"/>
        </w:rPr>
        <w:t>1</w:t>
      </w:r>
      <w:r w:rsidRPr="00D83ECA">
        <w:rPr>
          <w:rFonts w:hint="eastAsia"/>
        </w:rPr>
        <w:t>）（确定性方法）》授课教师邓天虎参会，书院管理中心主任苏芃、综合教务办主任王小芳，教学督导组成员陈刚、吴念乐、王雄出席会议。会议由未央书院院长助理林今主持</w:t>
      </w:r>
      <w:r w:rsidR="00F4776A" w:rsidRPr="00F4776A">
        <w:rPr>
          <w:rFonts w:hint="eastAsia"/>
        </w:rPr>
        <w:t>。</w:t>
      </w:r>
    </w:p>
    <w:p w14:paraId="5E2EB74F" w14:textId="07E4E40B" w:rsidR="00F54DED" w:rsidRDefault="00F54DED" w:rsidP="00F54DED">
      <w:pPr>
        <w:ind w:firstLineChars="0" w:firstLine="0"/>
        <w:jc w:val="center"/>
      </w:pPr>
      <w:r w:rsidRPr="00EB62BA">
        <w:rPr>
          <w:rFonts w:ascii="微软雅黑" w:eastAsia="微软雅黑" w:hAnsi="微软雅黑" w:hint="eastAsia"/>
          <w:b/>
          <w:noProof/>
          <w:sz w:val="36"/>
        </w:rPr>
        <w:drawing>
          <wp:inline distT="0" distB="0" distL="0" distR="0" wp14:anchorId="730D2959" wp14:editId="5AF833BE">
            <wp:extent cx="4849471" cy="3240000"/>
            <wp:effectExtent l="0" t="0" r="889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49471" cy="3240000"/>
                    </a:xfrm>
                    <a:prstGeom prst="rect">
                      <a:avLst/>
                    </a:prstGeom>
                    <a:noFill/>
                    <a:ln>
                      <a:noFill/>
                    </a:ln>
                  </pic:spPr>
                </pic:pic>
              </a:graphicData>
            </a:graphic>
          </wp:inline>
        </w:drawing>
      </w:r>
    </w:p>
    <w:p w14:paraId="0D18BB08" w14:textId="5302DE6C" w:rsidR="00EB62BA" w:rsidRPr="00EB62BA" w:rsidRDefault="00EB62BA" w:rsidP="00D83ECA">
      <w:pPr>
        <w:ind w:firstLineChars="0" w:firstLine="0"/>
        <w:jc w:val="center"/>
        <w:rPr>
          <w:b/>
        </w:rPr>
      </w:pPr>
      <w:r w:rsidRPr="00EB62BA">
        <w:rPr>
          <w:rFonts w:hint="eastAsia"/>
          <w:b/>
        </w:rPr>
        <w:t>会议现场</w:t>
      </w:r>
    </w:p>
    <w:p w14:paraId="346936F0" w14:textId="732ECAD0" w:rsidR="00D83ECA" w:rsidRDefault="00D83ECA" w:rsidP="00EB62BA">
      <w:pPr>
        <w:ind w:firstLineChars="202" w:firstLine="424"/>
      </w:pPr>
      <w:r>
        <w:rPr>
          <w:rFonts w:hint="eastAsia"/>
        </w:rPr>
        <w:t>会议开始，梁曦东表示理工双学位是未央书院的第一大特色，如何通过培养方案设计让未央学生在</w:t>
      </w:r>
      <w:r>
        <w:rPr>
          <w:rFonts w:hint="eastAsia"/>
        </w:rPr>
        <w:t>4</w:t>
      </w:r>
      <w:r>
        <w:rPr>
          <w:rFonts w:hint="eastAsia"/>
        </w:rPr>
        <w:t>年内完成理工双学位课程，达到理工双学位要求是一项十分重要的工作。</w:t>
      </w:r>
      <w:r w:rsidR="00EB62BA">
        <w:rPr>
          <w:rFonts w:hint="eastAsia"/>
        </w:rPr>
        <w:t>未央书院</w:t>
      </w:r>
      <w:r w:rsidR="00615E9F">
        <w:rPr>
          <w:rFonts w:hint="eastAsia"/>
        </w:rPr>
        <w:t>定位是</w:t>
      </w:r>
      <w:r w:rsidR="00EB62BA">
        <w:rPr>
          <w:rFonts w:hint="eastAsia"/>
        </w:rPr>
        <w:t>给工科院系培养人才，希望未央学生将来在工科研究时候</w:t>
      </w:r>
      <w:r w:rsidR="00277763">
        <w:rPr>
          <w:rFonts w:hint="eastAsia"/>
        </w:rPr>
        <w:t>具</w:t>
      </w:r>
      <w:r w:rsidR="00EB62BA">
        <w:rPr>
          <w:rFonts w:hint="eastAsia"/>
        </w:rPr>
        <w:t>有比较深厚的理学基础</w:t>
      </w:r>
      <w:r w:rsidR="00277763">
        <w:rPr>
          <w:rFonts w:hint="eastAsia"/>
        </w:rPr>
        <w:t>。</w:t>
      </w:r>
      <w:r>
        <w:rPr>
          <w:rFonts w:hint="eastAsia"/>
        </w:rPr>
        <w:t>未央培养方案中</w:t>
      </w:r>
      <w:r w:rsidR="00277763">
        <w:rPr>
          <w:rFonts w:hint="eastAsia"/>
        </w:rPr>
        <w:t>，</w:t>
      </w:r>
      <w:r>
        <w:rPr>
          <w:rFonts w:hint="eastAsia"/>
        </w:rPr>
        <w:t>理工融合课是未央书院特色定制的三大类课程之一，</w:t>
      </w:r>
      <w:r w:rsidR="00EB62BA">
        <w:rPr>
          <w:rFonts w:hint="eastAsia"/>
        </w:rPr>
        <w:t>课程首先应立足现有知识体系的完整和传承，然后去将知识与工程应用相结合，让学生理解数学、物理工具是如何解决实际应用的。</w:t>
      </w:r>
      <w:r>
        <w:rPr>
          <w:rFonts w:hint="eastAsia"/>
        </w:rPr>
        <w:t>书院希望通过理工融合课的讲授，引导学生具备把理科课程的深度应用到工科技术中的能力，培养启迪学生同时具备理科和工科思维方式。未央机械、水木、工业工程三个衔接方向理工融合课程将在大二秋季学期开课，这三个衔接方向的三门理工融合课如何建设，要达到什么效果、如何做到“理中有工，工中有理”等方面都需要和相关院系教学主管及授课教师进行探讨，同时也为下一步课程评审及申报工作提前做准备。</w:t>
      </w:r>
    </w:p>
    <w:p w14:paraId="65277DBA" w14:textId="2F094BE8" w:rsidR="00607C14" w:rsidRPr="00607C14" w:rsidRDefault="00607C14" w:rsidP="00607C14">
      <w:pPr>
        <w:ind w:firstLineChars="202" w:firstLine="424"/>
      </w:pPr>
      <w:r>
        <w:rPr>
          <w:rFonts w:hint="eastAsia"/>
        </w:rPr>
        <w:t>李正操表示希望以理工融合课为契机，去训练学生看待问题的出发点和角度，能够使学</w:t>
      </w:r>
      <w:r>
        <w:rPr>
          <w:rFonts w:hint="eastAsia"/>
        </w:rPr>
        <w:lastRenderedPageBreak/>
        <w:t>生兼具理科思维与工科思维。</w:t>
      </w:r>
    </w:p>
    <w:p w14:paraId="436D56AD" w14:textId="77777777" w:rsidR="00D83ECA" w:rsidRDefault="00D83ECA" w:rsidP="00D83ECA">
      <w:pPr>
        <w:ind w:firstLineChars="202" w:firstLine="424"/>
      </w:pPr>
      <w:r>
        <w:rPr>
          <w:rFonts w:hint="eastAsia"/>
        </w:rPr>
        <w:t>机械工程系理工融合课授课教师马明从开课依据、课程设计思路、课程目标、课程内容、学习成效等方面对《工程力学（</w:t>
      </w:r>
      <w:r>
        <w:rPr>
          <w:rFonts w:hint="eastAsia"/>
        </w:rPr>
        <w:t>1</w:t>
      </w:r>
      <w:r>
        <w:rPr>
          <w:rFonts w:hint="eastAsia"/>
        </w:rPr>
        <w:t>）》课程进行了介绍，马明表示本课程为针对强基计划机械衔接方向学生而定制化设计的，课程主要针对机械专业需求进行深度定制化，增强与后续专业课的联系，同时通过与学科前沿问题的结合，提高学生学习兴趣，希望通过本课程的学习使学生掌握较为完整的力学体系以及机械领域的必要力学知识。之后马明分别用多自由度力学系统的微振动问题和原子力显微镜基本原理两个例子介绍了该课程学习内容与学生已学数理知识的结合，突出强调了该课程的理工融合特色。</w:t>
      </w:r>
    </w:p>
    <w:p w14:paraId="54A2FB3F" w14:textId="2DE8F8F1" w:rsidR="00D83ECA" w:rsidRDefault="00D83ECA" w:rsidP="00D83ECA">
      <w:pPr>
        <w:ind w:firstLineChars="202" w:firstLine="424"/>
      </w:pPr>
      <w:r>
        <w:rPr>
          <w:rFonts w:hint="eastAsia"/>
        </w:rPr>
        <w:t>土木水利学院理工融合课授课教师钟宏志从课程设定背景、课程内容、与后续课程衔接、理工融合体现等方面对《工程力学导论》课程建设设想进行了介绍。钟宏志表示一方面《工程力学导论》讲授的内容本身要用到微积分和基础物理学的知识，同时力学的内容反过来也可以应用到数理领域，另一方面本课程还会将力学中的概念用现实中的实际案例来解释</w:t>
      </w:r>
      <w:r w:rsidR="00277763">
        <w:rPr>
          <w:rFonts w:hint="eastAsia"/>
        </w:rPr>
        <w:t>助力</w:t>
      </w:r>
      <w:r>
        <w:rPr>
          <w:rFonts w:hint="eastAsia"/>
        </w:rPr>
        <w:t>学生学习。还表示希望通过本次会议了解到书院对理工融合课程的要求和建议</w:t>
      </w:r>
      <w:r w:rsidR="00277763">
        <w:rPr>
          <w:rFonts w:hint="eastAsia"/>
        </w:rPr>
        <w:t>，</w:t>
      </w:r>
      <w:r>
        <w:rPr>
          <w:rFonts w:hint="eastAsia"/>
        </w:rPr>
        <w:t>以此在下一步完善教师队伍和教材建设。</w:t>
      </w:r>
    </w:p>
    <w:p w14:paraId="336BCFC6" w14:textId="49B3B743" w:rsidR="00D83ECA" w:rsidRDefault="00D83ECA" w:rsidP="00D83ECA">
      <w:pPr>
        <w:ind w:firstLineChars="202" w:firstLine="424"/>
      </w:pPr>
      <w:r>
        <w:rPr>
          <w:rFonts w:hint="eastAsia"/>
        </w:rPr>
        <w:t>工业工程系理工融合课授课教师邓天虎结合自己教授的《运筹学（</w:t>
      </w:r>
      <w:r>
        <w:rPr>
          <w:rFonts w:hint="eastAsia"/>
        </w:rPr>
        <w:t>1</w:t>
      </w:r>
      <w:r>
        <w:rPr>
          <w:rFonts w:hint="eastAsia"/>
        </w:rPr>
        <w:t>）（确定性方法）》及工程实践应用阐述了自己对</w:t>
      </w:r>
      <w:r w:rsidR="00277763">
        <w:rPr>
          <w:rFonts w:hint="eastAsia"/>
        </w:rPr>
        <w:t>工业工程衔接方向</w:t>
      </w:r>
      <w:r>
        <w:rPr>
          <w:rFonts w:hint="eastAsia"/>
        </w:rPr>
        <w:t>理工融合课程建设的思考，同时也表示在运筹学的讲授过程中，会将实际工程案例与运筹学知识进行结合，让学生学习理论知识同时也学会知识应用。</w:t>
      </w:r>
    </w:p>
    <w:p w14:paraId="537E2AB7" w14:textId="5583F606" w:rsidR="00EB62BA" w:rsidRDefault="00EB62BA" w:rsidP="00277763">
      <w:pPr>
        <w:ind w:firstLineChars="202" w:firstLine="424"/>
      </w:pPr>
      <w:r>
        <w:rPr>
          <w:rFonts w:hint="eastAsia"/>
        </w:rPr>
        <w:t>赵磊表示运筹学课程对微积分及线性代数知识要求比较多，这门课本身对数理知识是一个天然的结合。同时这门课程目前的应用市场很广泛，课程紧跟着实际工程前沿需求，可用案例丰富，所以将其作为理工融合课。</w:t>
      </w:r>
      <w:r w:rsidR="00277763">
        <w:rPr>
          <w:rFonts w:hint="eastAsia"/>
        </w:rPr>
        <w:t>我们希望</w:t>
      </w:r>
      <w:r w:rsidR="00607C14">
        <w:rPr>
          <w:rFonts w:hint="eastAsia"/>
        </w:rPr>
        <w:t>能</w:t>
      </w:r>
      <w:r w:rsidR="00277763">
        <w:rPr>
          <w:rFonts w:hint="eastAsia"/>
        </w:rPr>
        <w:t>通过</w:t>
      </w:r>
      <w:r>
        <w:rPr>
          <w:rFonts w:hint="eastAsia"/>
        </w:rPr>
        <w:t>理工融合课</w:t>
      </w:r>
      <w:r w:rsidR="00607C14">
        <w:rPr>
          <w:rFonts w:hint="eastAsia"/>
        </w:rPr>
        <w:t>来</w:t>
      </w:r>
      <w:r>
        <w:rPr>
          <w:rFonts w:hint="eastAsia"/>
        </w:rPr>
        <w:t>告诉学生之前所学习的理学知识与自己的工科专业</w:t>
      </w:r>
      <w:r w:rsidR="00607C14">
        <w:rPr>
          <w:rFonts w:hint="eastAsia"/>
        </w:rPr>
        <w:t>是</w:t>
      </w:r>
      <w:r>
        <w:rPr>
          <w:rFonts w:hint="eastAsia"/>
        </w:rPr>
        <w:t>如何</w:t>
      </w:r>
      <w:r w:rsidR="00607C14">
        <w:rPr>
          <w:rFonts w:hint="eastAsia"/>
        </w:rPr>
        <w:t>进行</w:t>
      </w:r>
      <w:r>
        <w:rPr>
          <w:rFonts w:hint="eastAsia"/>
        </w:rPr>
        <w:t>结合</w:t>
      </w:r>
      <w:r w:rsidR="00607C14">
        <w:rPr>
          <w:rFonts w:hint="eastAsia"/>
        </w:rPr>
        <w:t>的</w:t>
      </w:r>
      <w:r>
        <w:rPr>
          <w:rFonts w:hint="eastAsia"/>
        </w:rPr>
        <w:t>，</w:t>
      </w:r>
      <w:r w:rsidR="00607C14">
        <w:rPr>
          <w:rFonts w:hint="eastAsia"/>
        </w:rPr>
        <w:t>同时也要在</w:t>
      </w:r>
      <w:r>
        <w:rPr>
          <w:rFonts w:hint="eastAsia"/>
        </w:rPr>
        <w:t>不影响课程整体性的前提下去进行结合。考虑到未央书院是为工科方向培养博士人才，让学生尽早接触工科思维方式很有必要。</w:t>
      </w:r>
    </w:p>
    <w:p w14:paraId="3A97FE23" w14:textId="3B0B1589" w:rsidR="00EB62BA" w:rsidRDefault="00EB62BA" w:rsidP="00EB62BA">
      <w:pPr>
        <w:ind w:firstLineChars="202" w:firstLine="424"/>
      </w:pPr>
      <w:r>
        <w:rPr>
          <w:rFonts w:hint="eastAsia"/>
        </w:rPr>
        <w:t>李克非表示如果一个学生具备理学感知，那么遇到问题他的第一感觉是追求科学问题的准确性、严谨性；如果一个学生具备工科感知，那么他会把理科知识作为一种工具，直接奔着解决问题去，理工融合课需要引导学生对问题产生这两种感知</w:t>
      </w:r>
      <w:r w:rsidR="00607C14">
        <w:rPr>
          <w:rFonts w:hint="eastAsia"/>
        </w:rPr>
        <w:t>，这项工作是十分艰巨且重要的</w:t>
      </w:r>
      <w:r>
        <w:rPr>
          <w:rFonts w:hint="eastAsia"/>
        </w:rPr>
        <w:t>。另一方面建议理工融合课在案例教学过程中注重对知识从历史维度上进行讲解，会便于学生理解及加深印象。</w:t>
      </w:r>
    </w:p>
    <w:p w14:paraId="564D613B" w14:textId="12B1DDA6" w:rsidR="00EB62BA" w:rsidRDefault="00EB62BA" w:rsidP="00607C14">
      <w:pPr>
        <w:ind w:firstLineChars="202" w:firstLine="424"/>
      </w:pPr>
      <w:r>
        <w:rPr>
          <w:rFonts w:hint="eastAsia"/>
        </w:rPr>
        <w:t>赵海燕：理工融合课建设挑战性巨大，在有限的学分中保证知识体系的完整</w:t>
      </w:r>
      <w:r w:rsidR="00607C14">
        <w:rPr>
          <w:rFonts w:hint="eastAsia"/>
        </w:rPr>
        <w:t>同时结合工程实际应用是</w:t>
      </w:r>
      <w:r>
        <w:rPr>
          <w:rFonts w:hint="eastAsia"/>
        </w:rPr>
        <w:t>十分困难</w:t>
      </w:r>
      <w:r w:rsidR="00607C14">
        <w:rPr>
          <w:rFonts w:hint="eastAsia"/>
        </w:rPr>
        <w:t>的</w:t>
      </w:r>
      <w:r>
        <w:rPr>
          <w:rFonts w:hint="eastAsia"/>
        </w:rPr>
        <w:t>，所以建议从培养学生需要的能力角度方面去进行课程设计建设。</w:t>
      </w:r>
    </w:p>
    <w:p w14:paraId="1EE0F8B1" w14:textId="77777777" w:rsidR="009E0D93" w:rsidRDefault="00607C14" w:rsidP="00607C14">
      <w:pPr>
        <w:ind w:firstLineChars="202" w:firstLine="424"/>
      </w:pPr>
      <w:r>
        <w:rPr>
          <w:rFonts w:hint="eastAsia"/>
        </w:rPr>
        <w:t>清华大学教学督导组的三位成员</w:t>
      </w:r>
      <w:r w:rsidR="00EB62BA">
        <w:rPr>
          <w:rFonts w:hint="eastAsia"/>
        </w:rPr>
        <w:t>陈刚</w:t>
      </w:r>
      <w:r>
        <w:rPr>
          <w:rFonts w:hint="eastAsia"/>
        </w:rPr>
        <w:t>、吴念乐、王雄出席会议并</w:t>
      </w:r>
      <w:r w:rsidR="00EB62BA">
        <w:rPr>
          <w:rFonts w:hint="eastAsia"/>
        </w:rPr>
        <w:t>表示</w:t>
      </w:r>
      <w:r>
        <w:rPr>
          <w:rFonts w:hint="eastAsia"/>
        </w:rPr>
        <w:t>：</w:t>
      </w:r>
      <w:r w:rsidR="00EB62BA">
        <w:rPr>
          <w:rFonts w:hint="eastAsia"/>
        </w:rPr>
        <w:t>基础理论要分层次，数理基础要在第一位，这类基础知识一定要打好，然后是技术基础理论，理工融合课程建设是教育教学改革一个重要的过程，未央书院探索理工融合课程建设方向是一件很有意义</w:t>
      </w:r>
      <w:r w:rsidR="00EB62BA">
        <w:rPr>
          <w:rFonts w:hint="eastAsia"/>
        </w:rPr>
        <w:lastRenderedPageBreak/>
        <w:t>的事情。</w:t>
      </w:r>
      <w:r>
        <w:rPr>
          <w:rFonts w:hint="eastAsia"/>
        </w:rPr>
        <w:t>在理工融合课程建设时也建议与数理课程的授课教师</w:t>
      </w:r>
      <w:r w:rsidR="00B435E7">
        <w:rPr>
          <w:rFonts w:hint="eastAsia"/>
        </w:rPr>
        <w:t>及院系进行调研交流，共同探讨课程建设。</w:t>
      </w:r>
    </w:p>
    <w:p w14:paraId="695303C6" w14:textId="4C35ACBC" w:rsidR="00EB62BA" w:rsidRPr="00EB62BA" w:rsidRDefault="009E0D93" w:rsidP="00607C14">
      <w:pPr>
        <w:ind w:firstLineChars="202" w:firstLine="424"/>
      </w:pPr>
      <w:r>
        <w:rPr>
          <w:rFonts w:hint="eastAsia"/>
        </w:rPr>
        <w:t>本次会议初步确定了未央书院理工融合课程建设思路及后续工作安排。</w:t>
      </w:r>
    </w:p>
    <w:p w14:paraId="0BAADA18" w14:textId="285424D0" w:rsidR="000F5DCF" w:rsidRPr="000F5DCF" w:rsidRDefault="000F5DCF" w:rsidP="000F5DCF">
      <w:pPr>
        <w:pStyle w:val="2"/>
      </w:pPr>
      <w:bookmarkStart w:id="4" w:name="_Toc60813811"/>
      <w:r w:rsidRPr="000F5DCF">
        <w:rPr>
          <w:rFonts w:hint="eastAsia"/>
        </w:rPr>
        <w:t>【科技史专题课程</w:t>
      </w:r>
      <w:r w:rsidR="009E0D93">
        <w:rPr>
          <w:rFonts w:hint="eastAsia"/>
        </w:rPr>
        <w:t>期末汇报</w:t>
      </w:r>
      <w:r w:rsidRPr="000F5DCF">
        <w:rPr>
          <w:rFonts w:hint="eastAsia"/>
        </w:rPr>
        <w:t>圆满举行】</w:t>
      </w:r>
      <w:bookmarkEnd w:id="4"/>
    </w:p>
    <w:p w14:paraId="0B9F3F36" w14:textId="77777777" w:rsidR="008177A7" w:rsidRDefault="008177A7" w:rsidP="008177A7">
      <w:pPr>
        <w:ind w:firstLine="420"/>
      </w:pPr>
      <w:r>
        <w:rPr>
          <w:rFonts w:hint="eastAsia"/>
        </w:rPr>
        <w:t>1</w:t>
      </w:r>
      <w:r>
        <w:t>2</w:t>
      </w:r>
      <w:r>
        <w:rPr>
          <w:rFonts w:hint="eastAsia"/>
        </w:rPr>
        <w:t>月</w:t>
      </w:r>
      <w:r>
        <w:rPr>
          <w:rFonts w:hint="eastAsia"/>
        </w:rPr>
        <w:t>2</w:t>
      </w:r>
      <w:r>
        <w:t>4</w:t>
      </w:r>
      <w:r>
        <w:rPr>
          <w:rFonts w:hint="eastAsia"/>
        </w:rPr>
        <w:t>日晚，未央书院定制通识课《科技史专题讲座》期末汇报在建馆报告厅举行，参加活动的嘉宾有授课教师吴国盛、胡翌霖，未央书院院长梁曦东、副院长李正操、院长助理林今，未央书院班主任王强、王洪涛、杨大文、祝银海、岳振星、张晨辉、施嘉儒、周托，未央书院导师李黄龙、钟茂华、曹良才、吴建平、牛小静、唐子龙、黄弘、陆新征，书院管理中心主任苏芃、副主任朱德军、学生工作组长吴承晋。汇报活动由吴国盛、林今主持。</w:t>
      </w:r>
    </w:p>
    <w:p w14:paraId="7748B61B" w14:textId="77777777" w:rsidR="008177A7" w:rsidRDefault="008177A7" w:rsidP="00F54DED">
      <w:pPr>
        <w:ind w:firstLineChars="0" w:firstLine="0"/>
        <w:jc w:val="center"/>
      </w:pPr>
      <w:r>
        <w:rPr>
          <w:noProof/>
        </w:rPr>
        <w:drawing>
          <wp:inline distT="0" distB="0" distL="0" distR="0" wp14:anchorId="15745ACF" wp14:editId="2562AAD8">
            <wp:extent cx="4603750" cy="2743276"/>
            <wp:effectExtent l="0" t="0" r="6350" b="0"/>
            <wp:docPr id="37" name="图片 37" descr="C:\Users\WEIYAN~1\AppData\Local\Temp\WeChat Files\d993b3bc92cf3225d1f3feca8f3c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EIYAN~1\AppData\Local\Temp\WeChat Files\d993b3bc92cf3225d1f3feca8f3c454.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5210" t="16645" r="1207" b="13344"/>
                    <a:stretch/>
                  </pic:blipFill>
                  <pic:spPr bwMode="auto">
                    <a:xfrm>
                      <a:off x="0" y="0"/>
                      <a:ext cx="4611802" cy="2748074"/>
                    </a:xfrm>
                    <a:prstGeom prst="rect">
                      <a:avLst/>
                    </a:prstGeom>
                    <a:noFill/>
                    <a:ln>
                      <a:noFill/>
                    </a:ln>
                    <a:extLst>
                      <a:ext uri="{53640926-AAD7-44D8-BBD7-CCE9431645EC}">
                        <a14:shadowObscured xmlns:a14="http://schemas.microsoft.com/office/drawing/2010/main"/>
                      </a:ext>
                    </a:extLst>
                  </pic:spPr>
                </pic:pic>
              </a:graphicData>
            </a:graphic>
          </wp:inline>
        </w:drawing>
      </w:r>
    </w:p>
    <w:p w14:paraId="3B7F328E" w14:textId="723B8EA7" w:rsidR="008177A7" w:rsidRPr="00F54DED" w:rsidRDefault="008177A7" w:rsidP="008177A7">
      <w:pPr>
        <w:ind w:firstLine="422"/>
        <w:jc w:val="center"/>
        <w:rPr>
          <w:b/>
        </w:rPr>
      </w:pPr>
      <w:r w:rsidRPr="00F54DED">
        <w:rPr>
          <w:rFonts w:hint="eastAsia"/>
          <w:b/>
        </w:rPr>
        <w:t>活动现场</w:t>
      </w:r>
      <w:r w:rsidR="00282956">
        <w:rPr>
          <w:rFonts w:hint="eastAsia"/>
          <w:b/>
        </w:rPr>
        <w:t>1</w:t>
      </w:r>
    </w:p>
    <w:p w14:paraId="19C33819" w14:textId="77777777" w:rsidR="008177A7" w:rsidRDefault="008177A7" w:rsidP="00F54DED">
      <w:pPr>
        <w:ind w:firstLineChars="0" w:firstLine="0"/>
        <w:jc w:val="center"/>
      </w:pPr>
      <w:r>
        <w:rPr>
          <w:noProof/>
        </w:rPr>
        <w:drawing>
          <wp:inline distT="0" distB="0" distL="0" distR="0" wp14:anchorId="5CDA585F" wp14:editId="59BED604">
            <wp:extent cx="4643164" cy="3098800"/>
            <wp:effectExtent l="0" t="0" r="5080" b="635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50018" cy="3103374"/>
                    </a:xfrm>
                    <a:prstGeom prst="rect">
                      <a:avLst/>
                    </a:prstGeom>
                    <a:noFill/>
                    <a:ln>
                      <a:noFill/>
                    </a:ln>
                  </pic:spPr>
                </pic:pic>
              </a:graphicData>
            </a:graphic>
          </wp:inline>
        </w:drawing>
      </w:r>
    </w:p>
    <w:p w14:paraId="714BC7A2" w14:textId="666187CD" w:rsidR="008177A7" w:rsidRPr="00F54DED" w:rsidRDefault="008177A7" w:rsidP="008177A7">
      <w:pPr>
        <w:ind w:firstLine="422"/>
        <w:jc w:val="center"/>
        <w:rPr>
          <w:b/>
        </w:rPr>
      </w:pPr>
      <w:r w:rsidRPr="00F54DED">
        <w:rPr>
          <w:rFonts w:hint="eastAsia"/>
          <w:b/>
        </w:rPr>
        <w:t>活动现场</w:t>
      </w:r>
      <w:r w:rsidR="00282956">
        <w:rPr>
          <w:b/>
        </w:rPr>
        <w:t>2</w:t>
      </w:r>
    </w:p>
    <w:p w14:paraId="5DD9087D" w14:textId="77777777" w:rsidR="008177A7" w:rsidRDefault="008177A7" w:rsidP="00F54DED">
      <w:pPr>
        <w:ind w:firstLineChars="0" w:firstLine="0"/>
        <w:jc w:val="center"/>
      </w:pPr>
      <w:r>
        <w:rPr>
          <w:noProof/>
        </w:rPr>
        <w:lastRenderedPageBreak/>
        <w:drawing>
          <wp:inline distT="0" distB="0" distL="0" distR="0" wp14:anchorId="3CE135C1" wp14:editId="143ECAC4">
            <wp:extent cx="4627245" cy="3088175"/>
            <wp:effectExtent l="0" t="0" r="1905"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33269" cy="3092195"/>
                    </a:xfrm>
                    <a:prstGeom prst="rect">
                      <a:avLst/>
                    </a:prstGeom>
                    <a:noFill/>
                    <a:ln>
                      <a:noFill/>
                    </a:ln>
                  </pic:spPr>
                </pic:pic>
              </a:graphicData>
            </a:graphic>
          </wp:inline>
        </w:drawing>
      </w:r>
    </w:p>
    <w:p w14:paraId="64A4168A" w14:textId="46A3A1E2" w:rsidR="008177A7" w:rsidRPr="00F54DED" w:rsidRDefault="008177A7" w:rsidP="008177A7">
      <w:pPr>
        <w:ind w:firstLine="422"/>
        <w:jc w:val="center"/>
        <w:rPr>
          <w:b/>
        </w:rPr>
      </w:pPr>
      <w:r w:rsidRPr="00F54DED">
        <w:rPr>
          <w:rFonts w:hint="eastAsia"/>
          <w:b/>
        </w:rPr>
        <w:t>活动现场</w:t>
      </w:r>
      <w:r w:rsidR="00282956">
        <w:rPr>
          <w:rFonts w:hint="eastAsia"/>
          <w:b/>
        </w:rPr>
        <w:t>3</w:t>
      </w:r>
    </w:p>
    <w:p w14:paraId="06018DFE" w14:textId="2EB020CD" w:rsidR="008177A7" w:rsidRDefault="008177A7" w:rsidP="008177A7">
      <w:pPr>
        <w:ind w:firstLine="420"/>
      </w:pPr>
      <w:r>
        <w:rPr>
          <w:rFonts w:hint="eastAsia"/>
        </w:rPr>
        <w:t>《科技史专题讲座》</w:t>
      </w:r>
      <w:r w:rsidRPr="00CA2AFC">
        <w:rPr>
          <w:rFonts w:hint="eastAsia"/>
        </w:rPr>
        <w:t>课程</w:t>
      </w:r>
      <w:r>
        <w:rPr>
          <w:rFonts w:hint="eastAsia"/>
        </w:rPr>
        <w:t>是未央书院特别定制的一门科学类通识选修课，该课程</w:t>
      </w:r>
      <w:r w:rsidRPr="00CA2AFC">
        <w:rPr>
          <w:rFonts w:hint="eastAsia"/>
        </w:rPr>
        <w:t>介绍人类五千年科学技术发展的全景历史画卷。以西方科技史为主线，以中国科技史作为对照，理解现代科技文明的来龙去脉。</w:t>
      </w:r>
      <w:r w:rsidRPr="00CA2AFC">
        <w:t>课程共开</w:t>
      </w:r>
      <w:r>
        <w:rPr>
          <w:rFonts w:hint="eastAsia"/>
        </w:rPr>
        <w:t>设</w:t>
      </w:r>
      <w:r w:rsidRPr="00CA2AFC">
        <w:t>1</w:t>
      </w:r>
      <w:r w:rsidRPr="00CA2AFC">
        <w:t>学年，</w:t>
      </w:r>
      <w:r>
        <w:rPr>
          <w:rFonts w:hint="eastAsia"/>
        </w:rPr>
        <w:t>以</w:t>
      </w:r>
      <w:r w:rsidRPr="00CA2AFC">
        <w:t>单周讲座</w:t>
      </w:r>
      <w:r>
        <w:rPr>
          <w:rFonts w:hint="eastAsia"/>
        </w:rPr>
        <w:t>、</w:t>
      </w:r>
      <w:r w:rsidRPr="00CA2AFC">
        <w:t>双周讨论</w:t>
      </w:r>
      <w:r>
        <w:rPr>
          <w:rFonts w:hint="eastAsia"/>
        </w:rPr>
        <w:t>的形式进行</w:t>
      </w:r>
      <w:r w:rsidRPr="00CA2AFC">
        <w:t>。讲座总体上分为科学与技术两条</w:t>
      </w:r>
      <w:r>
        <w:rPr>
          <w:rFonts w:hint="eastAsia"/>
        </w:rPr>
        <w:t>脉络</w:t>
      </w:r>
      <w:r w:rsidRPr="00CA2AFC">
        <w:t>，</w:t>
      </w:r>
      <w:r>
        <w:rPr>
          <w:rFonts w:hint="eastAsia"/>
        </w:rPr>
        <w:t>分别</w:t>
      </w:r>
      <w:r w:rsidRPr="00CA2AFC">
        <w:t>由吴国盛和胡翌霖负责</w:t>
      </w:r>
      <w:r>
        <w:rPr>
          <w:rFonts w:hint="eastAsia"/>
        </w:rPr>
        <w:t>，</w:t>
      </w:r>
      <w:r w:rsidRPr="00CA2AFC">
        <w:t>交替讲授。两条</w:t>
      </w:r>
      <w:r>
        <w:rPr>
          <w:rFonts w:hint="eastAsia"/>
        </w:rPr>
        <w:t>脉络</w:t>
      </w:r>
      <w:r w:rsidRPr="00CA2AFC">
        <w:t>既互相独立，又遥相呼应、互相影响。课程不仅关注科学知识和技术发明的累积，更注重科学与技术给人类思想世界和生活世界带来的革命性变迁。</w:t>
      </w:r>
    </w:p>
    <w:p w14:paraId="04B1054C" w14:textId="77777777" w:rsidR="008177A7" w:rsidRDefault="008177A7" w:rsidP="008177A7">
      <w:pPr>
        <w:ind w:firstLine="420"/>
      </w:pPr>
      <w:r>
        <w:rPr>
          <w:rFonts w:hint="eastAsia"/>
        </w:rPr>
        <w:t>本次期末汇报围绕讲座内容及各小班课研讨主题展开，未央全体同学以所在行政班级分为</w:t>
      </w:r>
      <w:r>
        <w:rPr>
          <w:rFonts w:hint="eastAsia"/>
        </w:rPr>
        <w:t>1</w:t>
      </w:r>
      <w:r>
        <w:t>1</w:t>
      </w:r>
      <w:r>
        <w:rPr>
          <w:rFonts w:hint="eastAsia"/>
        </w:rPr>
        <w:t>个汇报组，各组从自然、数学、大学、基督教、力量、机械、玻璃、钟表、印刷术、哥白尼、牛顿</w:t>
      </w:r>
      <w:r>
        <w:rPr>
          <w:rFonts w:hint="eastAsia"/>
        </w:rPr>
        <w:t>1</w:t>
      </w:r>
      <w:r>
        <w:t>1</w:t>
      </w:r>
      <w:r>
        <w:rPr>
          <w:rFonts w:hint="eastAsia"/>
        </w:rPr>
        <w:t>个关键词中选择一个，围绕关键词自行组织汇报。现场采用接力汇报形式，每组汇报</w:t>
      </w:r>
      <w:r>
        <w:rPr>
          <w:rFonts w:hint="eastAsia"/>
        </w:rPr>
        <w:t>8</w:t>
      </w:r>
      <w:r>
        <w:rPr>
          <w:rFonts w:hint="eastAsia"/>
        </w:rPr>
        <w:t>分钟，问答</w:t>
      </w:r>
      <w:r>
        <w:rPr>
          <w:rFonts w:hint="eastAsia"/>
        </w:rPr>
        <w:t>2</w:t>
      </w:r>
      <w:r>
        <w:rPr>
          <w:rFonts w:hint="eastAsia"/>
        </w:rPr>
        <w:t>分钟。待所有组汇报完毕后，未央全体同学根据各组表现选出</w:t>
      </w:r>
      <w:r>
        <w:rPr>
          <w:rFonts w:hint="eastAsia"/>
        </w:rPr>
        <w:t>5</w:t>
      </w:r>
      <w:r>
        <w:rPr>
          <w:rFonts w:hint="eastAsia"/>
        </w:rPr>
        <w:t>个优秀汇报组。</w:t>
      </w:r>
    </w:p>
    <w:p w14:paraId="5E0C84E0" w14:textId="77777777" w:rsidR="005D2944" w:rsidRDefault="005D2944" w:rsidP="005D2944">
      <w:pPr>
        <w:ind w:firstLineChars="0" w:firstLine="0"/>
        <w:jc w:val="center"/>
      </w:pPr>
      <w:r>
        <w:rPr>
          <w:rFonts w:hint="eastAsia"/>
          <w:b/>
          <w:noProof/>
        </w:rPr>
        <w:drawing>
          <wp:inline distT="0" distB="0" distL="0" distR="0" wp14:anchorId="0D86D3D0" wp14:editId="0878921B">
            <wp:extent cx="2536930" cy="1692000"/>
            <wp:effectExtent l="0" t="0" r="0" b="3810"/>
            <wp:docPr id="47" name="图片 47" descr="C:\Users\WEIYAN~1\AppData\Local\Temp\WeChat Files\14e28ac03d40892fea63f4646c120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EIYAN~1\AppData\Local\Temp\WeChat Files\14e28ac03d40892fea63f4646c120ef.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36930" cy="1692000"/>
                    </a:xfrm>
                    <a:prstGeom prst="rect">
                      <a:avLst/>
                    </a:prstGeom>
                    <a:noFill/>
                    <a:ln>
                      <a:noFill/>
                    </a:ln>
                  </pic:spPr>
                </pic:pic>
              </a:graphicData>
            </a:graphic>
          </wp:inline>
        </w:drawing>
      </w:r>
      <w:r>
        <w:rPr>
          <w:rFonts w:hint="eastAsia"/>
        </w:rPr>
        <w:t xml:space="preserve"> </w:t>
      </w:r>
      <w:r>
        <w:rPr>
          <w:noProof/>
        </w:rPr>
        <w:drawing>
          <wp:inline distT="0" distB="0" distL="0" distR="0" wp14:anchorId="1489CA7C" wp14:editId="0529C520">
            <wp:extent cx="2536930" cy="1692000"/>
            <wp:effectExtent l="0" t="0" r="0" b="3810"/>
            <wp:docPr id="48" name="图片 48" descr="C:\Users\WEIYAN~1\AppData\Local\Temp\WeChat Files\4f663dfd5ab2d2b78ebe753ddf927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EIYAN~1\AppData\Local\Temp\WeChat Files\4f663dfd5ab2d2b78ebe753ddf9276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36930" cy="1692000"/>
                    </a:xfrm>
                    <a:prstGeom prst="rect">
                      <a:avLst/>
                    </a:prstGeom>
                    <a:noFill/>
                    <a:ln>
                      <a:noFill/>
                    </a:ln>
                  </pic:spPr>
                </pic:pic>
              </a:graphicData>
            </a:graphic>
          </wp:inline>
        </w:drawing>
      </w:r>
    </w:p>
    <w:p w14:paraId="21525E51" w14:textId="56E7B846" w:rsidR="005D2944" w:rsidRPr="00D31318" w:rsidRDefault="005D2944" w:rsidP="009E0D93">
      <w:pPr>
        <w:ind w:firstLineChars="594" w:firstLine="1252"/>
        <w:rPr>
          <w:b/>
        </w:rPr>
      </w:pPr>
      <w:r w:rsidRPr="00D31318">
        <w:rPr>
          <w:rFonts w:hint="eastAsia"/>
          <w:b/>
        </w:rPr>
        <w:t>未央</w:t>
      </w:r>
      <w:r w:rsidRPr="00D31318">
        <w:rPr>
          <w:rFonts w:hint="eastAsia"/>
          <w:b/>
        </w:rPr>
        <w:t>-</w:t>
      </w:r>
      <w:r w:rsidRPr="00D31318">
        <w:rPr>
          <w:rFonts w:hint="eastAsia"/>
          <w:b/>
        </w:rPr>
        <w:t>水木</w:t>
      </w:r>
      <w:r w:rsidRPr="00D31318">
        <w:rPr>
          <w:rFonts w:hint="eastAsia"/>
          <w:b/>
        </w:rPr>
        <w:t>0</w:t>
      </w:r>
      <w:r w:rsidRPr="00D31318">
        <w:rPr>
          <w:b/>
        </w:rPr>
        <w:t xml:space="preserve">2                         </w:t>
      </w:r>
      <w:r w:rsidR="009E0D93">
        <w:rPr>
          <w:b/>
        </w:rPr>
        <w:t xml:space="preserve">    </w:t>
      </w:r>
      <w:r w:rsidRPr="00D31318">
        <w:rPr>
          <w:b/>
        </w:rPr>
        <w:t xml:space="preserve"> </w:t>
      </w:r>
      <w:r w:rsidRPr="00D31318">
        <w:rPr>
          <w:rFonts w:hint="eastAsia"/>
          <w:b/>
        </w:rPr>
        <w:t>未央</w:t>
      </w:r>
      <w:r w:rsidRPr="00D31318">
        <w:rPr>
          <w:rFonts w:hint="eastAsia"/>
          <w:b/>
        </w:rPr>
        <w:t>-</w:t>
      </w:r>
      <w:r w:rsidRPr="00D31318">
        <w:rPr>
          <w:rFonts w:hint="eastAsia"/>
          <w:b/>
        </w:rPr>
        <w:t>精</w:t>
      </w:r>
      <w:r w:rsidRPr="00D31318">
        <w:rPr>
          <w:rFonts w:hint="eastAsia"/>
          <w:b/>
        </w:rPr>
        <w:t>0</w:t>
      </w:r>
      <w:r w:rsidRPr="00D31318">
        <w:rPr>
          <w:b/>
        </w:rPr>
        <w:t>1</w:t>
      </w:r>
    </w:p>
    <w:p w14:paraId="6FF91434" w14:textId="77777777" w:rsidR="005D2944" w:rsidRDefault="005D2944" w:rsidP="005D2944">
      <w:pPr>
        <w:ind w:firstLineChars="0" w:firstLine="0"/>
        <w:jc w:val="center"/>
      </w:pPr>
      <w:r>
        <w:rPr>
          <w:noProof/>
        </w:rPr>
        <w:lastRenderedPageBreak/>
        <w:drawing>
          <wp:inline distT="0" distB="0" distL="0" distR="0" wp14:anchorId="2E7C1A71" wp14:editId="6A0F3545">
            <wp:extent cx="2536930" cy="1692000"/>
            <wp:effectExtent l="0" t="0" r="0" b="3810"/>
            <wp:docPr id="49" name="图片 49" descr="C:\Users\WEIYAN~1\AppData\Local\Temp\WeChat Files\71020c27e7adddcaf5842bf3a015b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EIYAN~1\AppData\Local\Temp\WeChat Files\71020c27e7adddcaf5842bf3a015b4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36930" cy="1692000"/>
                    </a:xfrm>
                    <a:prstGeom prst="rect">
                      <a:avLst/>
                    </a:prstGeom>
                    <a:noFill/>
                    <a:ln>
                      <a:noFill/>
                    </a:ln>
                  </pic:spPr>
                </pic:pic>
              </a:graphicData>
            </a:graphic>
          </wp:inline>
        </w:drawing>
      </w:r>
      <w:r>
        <w:rPr>
          <w:rFonts w:hint="eastAsia"/>
        </w:rPr>
        <w:t xml:space="preserve"> </w:t>
      </w:r>
      <w:r>
        <w:rPr>
          <w:noProof/>
        </w:rPr>
        <w:drawing>
          <wp:inline distT="0" distB="0" distL="0" distR="0" wp14:anchorId="647B7833" wp14:editId="6FBF1816">
            <wp:extent cx="2536930" cy="1692000"/>
            <wp:effectExtent l="0" t="0" r="0" b="3810"/>
            <wp:docPr id="57" name="图片 57" descr="C:\Users\WEIYAN~1\AppData\Local\Temp\WeChat Files\18c3b94fb4266a5800c7dc973f265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EIYAN~1\AppData\Local\Temp\WeChat Files\18c3b94fb4266a5800c7dc973f2656d.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36930" cy="1692000"/>
                    </a:xfrm>
                    <a:prstGeom prst="rect">
                      <a:avLst/>
                    </a:prstGeom>
                    <a:noFill/>
                    <a:ln>
                      <a:noFill/>
                    </a:ln>
                  </pic:spPr>
                </pic:pic>
              </a:graphicData>
            </a:graphic>
          </wp:inline>
        </w:drawing>
      </w:r>
    </w:p>
    <w:p w14:paraId="4188F35F" w14:textId="474F6A18" w:rsidR="005D2944" w:rsidRPr="00D31318" w:rsidRDefault="005D2944" w:rsidP="009E0D93">
      <w:pPr>
        <w:ind w:firstLineChars="600" w:firstLine="1265"/>
        <w:rPr>
          <w:b/>
        </w:rPr>
      </w:pPr>
      <w:r w:rsidRPr="00D31318">
        <w:rPr>
          <w:rFonts w:hint="eastAsia"/>
          <w:b/>
        </w:rPr>
        <w:t>未央</w:t>
      </w:r>
      <w:r w:rsidRPr="00D31318">
        <w:rPr>
          <w:rFonts w:hint="eastAsia"/>
          <w:b/>
        </w:rPr>
        <w:t>-</w:t>
      </w:r>
      <w:r>
        <w:rPr>
          <w:rFonts w:hint="eastAsia"/>
          <w:b/>
        </w:rPr>
        <w:t>能动</w:t>
      </w:r>
      <w:r w:rsidRPr="00D31318">
        <w:rPr>
          <w:rFonts w:hint="eastAsia"/>
          <w:b/>
        </w:rPr>
        <w:t>0</w:t>
      </w:r>
      <w:r w:rsidRPr="00D31318">
        <w:rPr>
          <w:b/>
        </w:rPr>
        <w:t xml:space="preserve">2                          </w:t>
      </w:r>
      <w:r w:rsidR="009E0D93">
        <w:rPr>
          <w:b/>
        </w:rPr>
        <w:t xml:space="preserve">   </w:t>
      </w:r>
      <w:r w:rsidRPr="00D31318">
        <w:rPr>
          <w:rFonts w:hint="eastAsia"/>
          <w:b/>
        </w:rPr>
        <w:t>未央</w:t>
      </w:r>
      <w:r w:rsidRPr="00D31318">
        <w:rPr>
          <w:rFonts w:hint="eastAsia"/>
          <w:b/>
        </w:rPr>
        <w:t>-</w:t>
      </w:r>
      <w:r>
        <w:rPr>
          <w:rFonts w:hint="eastAsia"/>
          <w:b/>
        </w:rPr>
        <w:t>电</w:t>
      </w:r>
      <w:r w:rsidRPr="00D31318">
        <w:rPr>
          <w:rFonts w:hint="eastAsia"/>
          <w:b/>
        </w:rPr>
        <w:t>0</w:t>
      </w:r>
      <w:r w:rsidRPr="00D31318">
        <w:rPr>
          <w:b/>
        </w:rPr>
        <w:t>1</w:t>
      </w:r>
    </w:p>
    <w:p w14:paraId="3DED4D51" w14:textId="77777777" w:rsidR="005D2944" w:rsidRDefault="005D2944" w:rsidP="005D2944">
      <w:pPr>
        <w:ind w:firstLineChars="0" w:firstLine="0"/>
        <w:jc w:val="center"/>
      </w:pPr>
      <w:r>
        <w:rPr>
          <w:rFonts w:hint="eastAsia"/>
          <w:noProof/>
        </w:rPr>
        <w:drawing>
          <wp:inline distT="0" distB="0" distL="0" distR="0" wp14:anchorId="110C02D9" wp14:editId="14D6063E">
            <wp:extent cx="2536930" cy="1692000"/>
            <wp:effectExtent l="0" t="0" r="0" b="3810"/>
            <wp:docPr id="56" name="图片 56" descr="C:\Users\WEIYAN~1\AppData\Local\Temp\WeChat Files\0760ef17a01161306f16a8f0c667b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EIYAN~1\AppData\Local\Temp\WeChat Files\0760ef17a01161306f16a8f0c667b5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36930" cy="1692000"/>
                    </a:xfrm>
                    <a:prstGeom prst="rect">
                      <a:avLst/>
                    </a:prstGeom>
                    <a:noFill/>
                    <a:ln>
                      <a:noFill/>
                    </a:ln>
                  </pic:spPr>
                </pic:pic>
              </a:graphicData>
            </a:graphic>
          </wp:inline>
        </w:drawing>
      </w:r>
      <w:r>
        <w:rPr>
          <w:rFonts w:hint="eastAsia"/>
        </w:rPr>
        <w:t xml:space="preserve"> </w:t>
      </w:r>
      <w:r>
        <w:rPr>
          <w:noProof/>
        </w:rPr>
        <w:drawing>
          <wp:inline distT="0" distB="0" distL="0" distR="0" wp14:anchorId="71BA2FF8" wp14:editId="0ECF26D2">
            <wp:extent cx="2536930" cy="1692000"/>
            <wp:effectExtent l="0" t="0" r="0" b="3810"/>
            <wp:docPr id="55" name="图片 55" descr="C:\Users\WEIYAN~1\AppData\Local\Temp\WeChat Files\07fd14e4a5053417644222bd8b92e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EIYAN~1\AppData\Local\Temp\WeChat Files\07fd14e4a5053417644222bd8b92eff.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36930" cy="1692000"/>
                    </a:xfrm>
                    <a:prstGeom prst="rect">
                      <a:avLst/>
                    </a:prstGeom>
                    <a:noFill/>
                    <a:ln>
                      <a:noFill/>
                    </a:ln>
                  </pic:spPr>
                </pic:pic>
              </a:graphicData>
            </a:graphic>
          </wp:inline>
        </w:drawing>
      </w:r>
    </w:p>
    <w:p w14:paraId="53BBF30B" w14:textId="77777777" w:rsidR="005D2944" w:rsidRPr="00D31318" w:rsidRDefault="005D2944" w:rsidP="009E0D93">
      <w:pPr>
        <w:ind w:firstLineChars="600" w:firstLine="1265"/>
        <w:rPr>
          <w:b/>
        </w:rPr>
      </w:pPr>
      <w:r w:rsidRPr="00D31318">
        <w:rPr>
          <w:rFonts w:hint="eastAsia"/>
          <w:b/>
        </w:rPr>
        <w:t>未央</w:t>
      </w:r>
      <w:r w:rsidRPr="00D31318">
        <w:rPr>
          <w:rFonts w:hint="eastAsia"/>
          <w:b/>
        </w:rPr>
        <w:t>-</w:t>
      </w:r>
      <w:r>
        <w:rPr>
          <w:rFonts w:hint="eastAsia"/>
          <w:b/>
        </w:rPr>
        <w:t>微软工</w:t>
      </w:r>
      <w:r>
        <w:rPr>
          <w:rFonts w:hint="eastAsia"/>
          <w:b/>
        </w:rPr>
        <w:t>0</w:t>
      </w:r>
      <w:r>
        <w:rPr>
          <w:b/>
        </w:rPr>
        <w:t>1</w:t>
      </w:r>
      <w:r w:rsidRPr="00D31318">
        <w:rPr>
          <w:b/>
        </w:rPr>
        <w:t xml:space="preserve">                          </w:t>
      </w:r>
      <w:r w:rsidRPr="00D31318">
        <w:rPr>
          <w:rFonts w:hint="eastAsia"/>
          <w:b/>
        </w:rPr>
        <w:t>未央</w:t>
      </w:r>
      <w:r w:rsidRPr="00D31318">
        <w:rPr>
          <w:rFonts w:hint="eastAsia"/>
          <w:b/>
        </w:rPr>
        <w:t>-</w:t>
      </w:r>
      <w:r>
        <w:rPr>
          <w:rFonts w:hint="eastAsia"/>
          <w:b/>
        </w:rPr>
        <w:t>材</w:t>
      </w:r>
      <w:r w:rsidRPr="00D31318">
        <w:rPr>
          <w:rFonts w:hint="eastAsia"/>
          <w:b/>
        </w:rPr>
        <w:t>0</w:t>
      </w:r>
      <w:r w:rsidRPr="00D31318">
        <w:rPr>
          <w:b/>
        </w:rPr>
        <w:t>1</w:t>
      </w:r>
    </w:p>
    <w:p w14:paraId="6C67C5EF" w14:textId="77777777" w:rsidR="005D2944" w:rsidRDefault="005D2944" w:rsidP="005D2944">
      <w:pPr>
        <w:ind w:firstLineChars="0" w:firstLine="0"/>
        <w:jc w:val="center"/>
      </w:pPr>
      <w:r>
        <w:rPr>
          <w:rFonts w:hint="eastAsia"/>
          <w:noProof/>
        </w:rPr>
        <w:drawing>
          <wp:inline distT="0" distB="0" distL="0" distR="0" wp14:anchorId="3C110528" wp14:editId="73FF9237">
            <wp:extent cx="2536930" cy="1692000"/>
            <wp:effectExtent l="0" t="0" r="0" b="3810"/>
            <wp:docPr id="54" name="图片 54" descr="C:\Users\WEIYAN~1\AppData\Local\Temp\WeChat Files\3bc2f0ec54d860934c73645a02ea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EIYAN~1\AppData\Local\Temp\WeChat Files\3bc2f0ec54d860934c73645a02ea66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36930" cy="1692000"/>
                    </a:xfrm>
                    <a:prstGeom prst="rect">
                      <a:avLst/>
                    </a:prstGeom>
                    <a:noFill/>
                    <a:ln>
                      <a:noFill/>
                    </a:ln>
                  </pic:spPr>
                </pic:pic>
              </a:graphicData>
            </a:graphic>
          </wp:inline>
        </w:drawing>
      </w:r>
      <w:r>
        <w:rPr>
          <w:rFonts w:hint="eastAsia"/>
        </w:rPr>
        <w:t xml:space="preserve"> </w:t>
      </w:r>
      <w:r>
        <w:rPr>
          <w:noProof/>
        </w:rPr>
        <w:drawing>
          <wp:inline distT="0" distB="0" distL="0" distR="0" wp14:anchorId="2E993B26" wp14:editId="477EDB53">
            <wp:extent cx="2536930" cy="1692000"/>
            <wp:effectExtent l="0" t="0" r="0" b="3810"/>
            <wp:docPr id="53" name="图片 53" descr="C:\Users\WEIYAN~1\AppData\Local\Temp\WeChat Files\60e284efc6d7bc3350c0c81dea828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EIYAN~1\AppData\Local\Temp\WeChat Files\60e284efc6d7bc3350c0c81dea828fe.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36930" cy="1692000"/>
                    </a:xfrm>
                    <a:prstGeom prst="rect">
                      <a:avLst/>
                    </a:prstGeom>
                    <a:noFill/>
                    <a:ln>
                      <a:noFill/>
                    </a:ln>
                  </pic:spPr>
                </pic:pic>
              </a:graphicData>
            </a:graphic>
          </wp:inline>
        </w:drawing>
      </w:r>
    </w:p>
    <w:p w14:paraId="642152F7" w14:textId="5D19BA42" w:rsidR="005D2944" w:rsidRPr="00D31318" w:rsidRDefault="005D2944" w:rsidP="005D2944">
      <w:pPr>
        <w:ind w:firstLineChars="0" w:firstLine="0"/>
        <w:jc w:val="center"/>
        <w:rPr>
          <w:b/>
        </w:rPr>
      </w:pPr>
      <w:r w:rsidRPr="00D31318">
        <w:rPr>
          <w:rFonts w:hint="eastAsia"/>
          <w:b/>
        </w:rPr>
        <w:t>未央</w:t>
      </w:r>
      <w:r w:rsidRPr="00D31318">
        <w:rPr>
          <w:rFonts w:hint="eastAsia"/>
          <w:b/>
        </w:rPr>
        <w:t>-</w:t>
      </w:r>
      <w:r>
        <w:rPr>
          <w:rFonts w:hint="eastAsia"/>
          <w:b/>
        </w:rPr>
        <w:t>机械</w:t>
      </w:r>
      <w:r>
        <w:rPr>
          <w:rFonts w:hint="eastAsia"/>
          <w:b/>
        </w:rPr>
        <w:t>0</w:t>
      </w:r>
      <w:r>
        <w:rPr>
          <w:b/>
        </w:rPr>
        <w:t>1</w:t>
      </w:r>
      <w:r w:rsidRPr="00D31318">
        <w:rPr>
          <w:b/>
        </w:rPr>
        <w:t xml:space="preserve">       </w:t>
      </w:r>
      <w:r w:rsidR="009E0D93">
        <w:rPr>
          <w:b/>
        </w:rPr>
        <w:t xml:space="preserve">   </w:t>
      </w:r>
      <w:r w:rsidRPr="00D31318">
        <w:rPr>
          <w:b/>
        </w:rPr>
        <w:t xml:space="preserve">                   </w:t>
      </w:r>
      <w:r w:rsidRPr="00D31318">
        <w:rPr>
          <w:rFonts w:hint="eastAsia"/>
          <w:b/>
        </w:rPr>
        <w:t>未央</w:t>
      </w:r>
      <w:r w:rsidRPr="00D31318">
        <w:rPr>
          <w:rFonts w:hint="eastAsia"/>
          <w:b/>
        </w:rPr>
        <w:t>-</w:t>
      </w:r>
      <w:r>
        <w:rPr>
          <w:rFonts w:hint="eastAsia"/>
          <w:b/>
        </w:rPr>
        <w:t>工物</w:t>
      </w:r>
      <w:r w:rsidRPr="00D31318">
        <w:rPr>
          <w:rFonts w:hint="eastAsia"/>
          <w:b/>
        </w:rPr>
        <w:t>0</w:t>
      </w:r>
      <w:r w:rsidRPr="00D31318">
        <w:rPr>
          <w:b/>
        </w:rPr>
        <w:t>1</w:t>
      </w:r>
    </w:p>
    <w:p w14:paraId="6D78B25B" w14:textId="77777777" w:rsidR="005D2944" w:rsidRDefault="005D2944" w:rsidP="005D2944">
      <w:pPr>
        <w:ind w:firstLineChars="0" w:firstLine="0"/>
        <w:jc w:val="center"/>
      </w:pPr>
      <w:r>
        <w:rPr>
          <w:noProof/>
        </w:rPr>
        <w:drawing>
          <wp:inline distT="0" distB="0" distL="0" distR="0" wp14:anchorId="68B0D3AB" wp14:editId="62B54320">
            <wp:extent cx="2536930" cy="1692000"/>
            <wp:effectExtent l="0" t="0" r="0" b="3810"/>
            <wp:docPr id="51" name="图片 51" descr="C:\Users\WEIYAN~1\AppData\Local\Temp\WeChat Files\d386df5dd567d5518eb6d280504f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EIYAN~1\AppData\Local\Temp\WeChat Files\d386df5dd567d5518eb6d280504f37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36930" cy="1692000"/>
                    </a:xfrm>
                    <a:prstGeom prst="rect">
                      <a:avLst/>
                    </a:prstGeom>
                    <a:noFill/>
                    <a:ln>
                      <a:noFill/>
                    </a:ln>
                  </pic:spPr>
                </pic:pic>
              </a:graphicData>
            </a:graphic>
          </wp:inline>
        </w:drawing>
      </w:r>
      <w:r>
        <w:rPr>
          <w:rFonts w:hint="eastAsia"/>
        </w:rPr>
        <w:t xml:space="preserve"> </w:t>
      </w:r>
      <w:r>
        <w:rPr>
          <w:rFonts w:hint="eastAsia"/>
          <w:noProof/>
        </w:rPr>
        <w:drawing>
          <wp:inline distT="0" distB="0" distL="0" distR="0" wp14:anchorId="5EDD1411" wp14:editId="6257AA2A">
            <wp:extent cx="2536930" cy="1692000"/>
            <wp:effectExtent l="0" t="0" r="0" b="3810"/>
            <wp:docPr id="52" name="图片 52" descr="C:\Users\WEIYAN~1\AppData\Local\Temp\WeChat Files\3ad0e98533b4d6a77e2ec0d5581fd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EIYAN~1\AppData\Local\Temp\WeChat Files\3ad0e98533b4d6a77e2ec0d5581fde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36930" cy="1692000"/>
                    </a:xfrm>
                    <a:prstGeom prst="rect">
                      <a:avLst/>
                    </a:prstGeom>
                    <a:noFill/>
                    <a:ln>
                      <a:noFill/>
                    </a:ln>
                  </pic:spPr>
                </pic:pic>
              </a:graphicData>
            </a:graphic>
          </wp:inline>
        </w:drawing>
      </w:r>
    </w:p>
    <w:p w14:paraId="4A5F4B16" w14:textId="72641E7B" w:rsidR="005D2944" w:rsidRPr="00D31318" w:rsidRDefault="005D2944" w:rsidP="005D2944">
      <w:pPr>
        <w:ind w:firstLineChars="0" w:firstLine="0"/>
        <w:jc w:val="center"/>
        <w:rPr>
          <w:b/>
        </w:rPr>
      </w:pPr>
      <w:r w:rsidRPr="00D31318">
        <w:rPr>
          <w:rFonts w:hint="eastAsia"/>
          <w:b/>
        </w:rPr>
        <w:t>未央</w:t>
      </w:r>
      <w:r w:rsidRPr="00D31318">
        <w:rPr>
          <w:rFonts w:hint="eastAsia"/>
          <w:b/>
        </w:rPr>
        <w:t>-</w:t>
      </w:r>
      <w:r>
        <w:rPr>
          <w:rFonts w:hint="eastAsia"/>
          <w:b/>
        </w:rPr>
        <w:t>环建</w:t>
      </w:r>
      <w:r>
        <w:rPr>
          <w:rFonts w:hint="eastAsia"/>
          <w:b/>
        </w:rPr>
        <w:t>0</w:t>
      </w:r>
      <w:r>
        <w:rPr>
          <w:b/>
        </w:rPr>
        <w:t>1</w:t>
      </w:r>
      <w:r w:rsidRPr="00D31318">
        <w:rPr>
          <w:b/>
        </w:rPr>
        <w:t xml:space="preserve">             </w:t>
      </w:r>
      <w:r w:rsidR="009E0D93">
        <w:rPr>
          <w:b/>
        </w:rPr>
        <w:t xml:space="preserve">   </w:t>
      </w:r>
      <w:r w:rsidRPr="00D31318">
        <w:rPr>
          <w:b/>
        </w:rPr>
        <w:t xml:space="preserve">             </w:t>
      </w:r>
      <w:r w:rsidRPr="00D31318">
        <w:rPr>
          <w:rFonts w:hint="eastAsia"/>
          <w:b/>
        </w:rPr>
        <w:t>未央</w:t>
      </w:r>
      <w:r w:rsidRPr="00D31318">
        <w:rPr>
          <w:rFonts w:hint="eastAsia"/>
          <w:b/>
        </w:rPr>
        <w:t>-</w:t>
      </w:r>
      <w:r>
        <w:rPr>
          <w:rFonts w:hint="eastAsia"/>
          <w:b/>
        </w:rPr>
        <w:t>水木</w:t>
      </w:r>
      <w:r w:rsidRPr="00D31318">
        <w:rPr>
          <w:rFonts w:hint="eastAsia"/>
          <w:b/>
        </w:rPr>
        <w:t>0</w:t>
      </w:r>
      <w:r w:rsidRPr="00D31318">
        <w:rPr>
          <w:b/>
        </w:rPr>
        <w:t>1</w:t>
      </w:r>
    </w:p>
    <w:p w14:paraId="44D078E9" w14:textId="77777777" w:rsidR="005D2944" w:rsidRDefault="005D2944" w:rsidP="005D2944">
      <w:pPr>
        <w:ind w:firstLineChars="0" w:firstLine="0"/>
        <w:jc w:val="center"/>
      </w:pPr>
      <w:r>
        <w:rPr>
          <w:rFonts w:hint="eastAsia"/>
          <w:noProof/>
        </w:rPr>
        <w:lastRenderedPageBreak/>
        <w:drawing>
          <wp:inline distT="0" distB="0" distL="0" distR="0" wp14:anchorId="5827ECDD" wp14:editId="0EB6D1CD">
            <wp:extent cx="2536930" cy="1692000"/>
            <wp:effectExtent l="0" t="0" r="0" b="3810"/>
            <wp:docPr id="50" name="图片 50" descr="C:\Users\WEIYAN~1\AppData\Local\Temp\WeChat Files\f53b68d81c0a1eb3e73c1616cbb0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EIYAN~1\AppData\Local\Temp\WeChat Files\f53b68d81c0a1eb3e73c1616cbb097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36930" cy="1692000"/>
                    </a:xfrm>
                    <a:prstGeom prst="rect">
                      <a:avLst/>
                    </a:prstGeom>
                    <a:noFill/>
                    <a:ln>
                      <a:noFill/>
                    </a:ln>
                  </pic:spPr>
                </pic:pic>
              </a:graphicData>
            </a:graphic>
          </wp:inline>
        </w:drawing>
      </w:r>
    </w:p>
    <w:p w14:paraId="1DFFE729" w14:textId="169B4E16" w:rsidR="008177A7" w:rsidRPr="005D2944" w:rsidRDefault="005D2944" w:rsidP="005D2944">
      <w:pPr>
        <w:ind w:firstLineChars="0" w:firstLine="0"/>
        <w:jc w:val="center"/>
        <w:rPr>
          <w:b/>
        </w:rPr>
      </w:pPr>
      <w:r w:rsidRPr="005D2944">
        <w:rPr>
          <w:rFonts w:hint="eastAsia"/>
          <w:b/>
        </w:rPr>
        <w:t>未央</w:t>
      </w:r>
      <w:r w:rsidRPr="005D2944">
        <w:rPr>
          <w:rFonts w:hint="eastAsia"/>
          <w:b/>
        </w:rPr>
        <w:t>-</w:t>
      </w:r>
      <w:r w:rsidRPr="005D2944">
        <w:rPr>
          <w:rFonts w:hint="eastAsia"/>
          <w:b/>
        </w:rPr>
        <w:t>能动</w:t>
      </w:r>
      <w:r w:rsidRPr="005D2944">
        <w:rPr>
          <w:rFonts w:hint="eastAsia"/>
          <w:b/>
        </w:rPr>
        <w:t>0</w:t>
      </w:r>
      <w:r w:rsidRPr="005D2944">
        <w:rPr>
          <w:b/>
        </w:rPr>
        <w:t>1</w:t>
      </w:r>
    </w:p>
    <w:p w14:paraId="55B59447" w14:textId="38812843" w:rsidR="008177A7" w:rsidRDefault="008177A7" w:rsidP="00F54DED">
      <w:pPr>
        <w:ind w:firstLineChars="0" w:firstLine="0"/>
        <w:jc w:val="center"/>
      </w:pPr>
      <w:r>
        <w:rPr>
          <w:noProof/>
        </w:rPr>
        <w:drawing>
          <wp:inline distT="0" distB="0" distL="0" distR="0" wp14:anchorId="3B89CCE5" wp14:editId="6DCCC8E4">
            <wp:extent cx="2535251" cy="1692000"/>
            <wp:effectExtent l="0" t="0" r="0" b="381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35251" cy="1692000"/>
                    </a:xfrm>
                    <a:prstGeom prst="rect">
                      <a:avLst/>
                    </a:prstGeom>
                    <a:noFill/>
                    <a:ln>
                      <a:noFill/>
                    </a:ln>
                  </pic:spPr>
                </pic:pic>
              </a:graphicData>
            </a:graphic>
          </wp:inline>
        </w:drawing>
      </w:r>
      <w:r w:rsidR="005D2944">
        <w:rPr>
          <w:rFonts w:hint="eastAsia"/>
        </w:rPr>
        <w:t xml:space="preserve"> </w:t>
      </w:r>
      <w:r>
        <w:rPr>
          <w:rFonts w:hint="eastAsia"/>
          <w:noProof/>
        </w:rPr>
        <w:drawing>
          <wp:inline distT="0" distB="0" distL="0" distR="0" wp14:anchorId="273AF3CB" wp14:editId="6E5B1D55">
            <wp:extent cx="2535250" cy="1692000"/>
            <wp:effectExtent l="0" t="0" r="0" b="381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35250" cy="1692000"/>
                    </a:xfrm>
                    <a:prstGeom prst="rect">
                      <a:avLst/>
                    </a:prstGeom>
                    <a:noFill/>
                    <a:ln>
                      <a:noFill/>
                    </a:ln>
                  </pic:spPr>
                </pic:pic>
              </a:graphicData>
            </a:graphic>
          </wp:inline>
        </w:drawing>
      </w:r>
    </w:p>
    <w:p w14:paraId="32065E55" w14:textId="77777777" w:rsidR="008177A7" w:rsidRPr="00F54DED" w:rsidRDefault="008177A7" w:rsidP="009E0D93">
      <w:pPr>
        <w:ind w:firstLineChars="0" w:firstLine="0"/>
        <w:jc w:val="center"/>
        <w:rPr>
          <w:b/>
        </w:rPr>
      </w:pPr>
      <w:r w:rsidRPr="00F54DED">
        <w:rPr>
          <w:rFonts w:hint="eastAsia"/>
          <w:b/>
        </w:rPr>
        <w:t>问答环节</w:t>
      </w:r>
    </w:p>
    <w:p w14:paraId="395DA3FE" w14:textId="77777777" w:rsidR="008177A7" w:rsidRDefault="008177A7" w:rsidP="008177A7">
      <w:pPr>
        <w:ind w:firstLine="420"/>
      </w:pPr>
      <w:r>
        <w:rPr>
          <w:rFonts w:hint="eastAsia"/>
        </w:rPr>
        <w:t>汇报前，各班自行选出汇报人员，大家通力合作，共同准备本班汇报报告。汇报过程中，同学们侃侃而谈、逻辑严谨，还不时加入幽默诙谐的配音、冷笑话或表情包来活跃现场气氛，增加互动。汇报活动持续两个半小时，现场氛围轻松活跃，问答环节师生们积极交流观点，畅所欲言。</w:t>
      </w:r>
    </w:p>
    <w:p w14:paraId="58691B31" w14:textId="77777777" w:rsidR="008177A7" w:rsidRDefault="008177A7" w:rsidP="008177A7">
      <w:pPr>
        <w:ind w:firstLine="420"/>
      </w:pPr>
      <w:r>
        <w:rPr>
          <w:rFonts w:hint="eastAsia"/>
        </w:rPr>
        <w:t>汇报结束后，吴国盛和胡翌霖做总结发言。吴国盛讲到，这门未央书院定制课程</w:t>
      </w:r>
      <w:r>
        <w:t>有三个</w:t>
      </w:r>
      <w:r>
        <w:rPr>
          <w:rFonts w:hint="eastAsia"/>
        </w:rPr>
        <w:t>创新，分别是书院整体授课与以班级为</w:t>
      </w:r>
      <w:r>
        <w:t>单位的小班</w:t>
      </w:r>
      <w:r>
        <w:rPr>
          <w:rFonts w:hint="eastAsia"/>
        </w:rPr>
        <w:t>讨论结合、学业导师或班主任组织小班</w:t>
      </w:r>
      <w:r>
        <w:t>研讨</w:t>
      </w:r>
      <w:r>
        <w:rPr>
          <w:rFonts w:hint="eastAsia"/>
        </w:rPr>
        <w:t>、同学投票代替老师评价。他表示，本学期的讲授内容都已经体现在同学们的汇报中，可以看出班主任、导师、辅导员在小班讨论课上下足了功夫，小班讨论课使同学们在大课堂听到的知识做了</w:t>
      </w:r>
      <w:r>
        <w:t>进一步</w:t>
      </w:r>
      <w:r>
        <w:rPr>
          <w:rFonts w:hint="eastAsia"/>
        </w:rPr>
        <w:t>转化和思考，在此对各位老师和辅导员的辛苦付出表示感谢。同时也提到，从同学们的汇报表现来看，有两点还需注意，一是希望同学们汇报时可以放轻松，展示得更加自然；二是汇报内容在逻辑上需要更加严谨清晰。胡翌霖表示，本次汇报同学们准备得很充分，报告制作得很精美，但同时也出现了偏重</w:t>
      </w:r>
      <w:r w:rsidRPr="00D451FE">
        <w:rPr>
          <w:rFonts w:hint="eastAsia"/>
        </w:rPr>
        <w:t>依赖</w:t>
      </w:r>
      <w:r w:rsidRPr="00D451FE">
        <w:t>PPT</w:t>
      </w:r>
      <w:r>
        <w:rPr>
          <w:rFonts w:hint="eastAsia"/>
        </w:rPr>
        <w:t>而</w:t>
      </w:r>
      <w:r w:rsidRPr="00D451FE">
        <w:t>导致缺乏即兴发挥</w:t>
      </w:r>
      <w:r>
        <w:rPr>
          <w:rFonts w:hint="eastAsia"/>
        </w:rPr>
        <w:t>的情况。两位老师都提到了本次汇报有所欠缺的地方是由于有些</w:t>
      </w:r>
      <w:r w:rsidRPr="00D451FE">
        <w:rPr>
          <w:rFonts w:hint="eastAsia"/>
        </w:rPr>
        <w:t>重“技术”而</w:t>
      </w:r>
      <w:r>
        <w:rPr>
          <w:rFonts w:hint="eastAsia"/>
        </w:rPr>
        <w:t>轻</w:t>
      </w:r>
      <w:r w:rsidRPr="00D451FE">
        <w:rPr>
          <w:rFonts w:hint="eastAsia"/>
        </w:rPr>
        <w:t>“实质”</w:t>
      </w:r>
      <w:r>
        <w:rPr>
          <w:rFonts w:hint="eastAsia"/>
        </w:rPr>
        <w:t>，希望同学们在今后的报告中能够专注汇报内容的逻辑性及自由讨论的开放性。</w:t>
      </w:r>
    </w:p>
    <w:p w14:paraId="5345116C" w14:textId="40511433" w:rsidR="008177A7" w:rsidRDefault="008177A7" w:rsidP="00F54DED">
      <w:pPr>
        <w:ind w:firstLineChars="0" w:firstLine="0"/>
        <w:jc w:val="center"/>
      </w:pPr>
      <w:r>
        <w:rPr>
          <w:noProof/>
        </w:rPr>
        <w:lastRenderedPageBreak/>
        <w:drawing>
          <wp:inline distT="0" distB="0" distL="0" distR="0" wp14:anchorId="006B25FC" wp14:editId="39FB28B9">
            <wp:extent cx="2535251" cy="1692000"/>
            <wp:effectExtent l="0" t="0" r="0" b="381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35251" cy="1692000"/>
                    </a:xfrm>
                    <a:prstGeom prst="rect">
                      <a:avLst/>
                    </a:prstGeom>
                    <a:noFill/>
                    <a:ln>
                      <a:noFill/>
                    </a:ln>
                  </pic:spPr>
                </pic:pic>
              </a:graphicData>
            </a:graphic>
          </wp:inline>
        </w:drawing>
      </w:r>
      <w:r w:rsidR="005D2944">
        <w:rPr>
          <w:rFonts w:hint="eastAsia"/>
        </w:rPr>
        <w:t xml:space="preserve"> </w:t>
      </w:r>
      <w:r>
        <w:rPr>
          <w:rFonts w:hint="eastAsia"/>
          <w:noProof/>
        </w:rPr>
        <w:drawing>
          <wp:inline distT="0" distB="0" distL="0" distR="0" wp14:anchorId="056C699D" wp14:editId="4D188271">
            <wp:extent cx="2535251" cy="1692000"/>
            <wp:effectExtent l="0" t="0" r="0" b="38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35251" cy="1692000"/>
                    </a:xfrm>
                    <a:prstGeom prst="rect">
                      <a:avLst/>
                    </a:prstGeom>
                    <a:noFill/>
                    <a:ln>
                      <a:noFill/>
                    </a:ln>
                  </pic:spPr>
                </pic:pic>
              </a:graphicData>
            </a:graphic>
          </wp:inline>
        </w:drawing>
      </w:r>
    </w:p>
    <w:p w14:paraId="1BBA4849" w14:textId="11297385" w:rsidR="008177A7" w:rsidRPr="00F54DED" w:rsidRDefault="008177A7" w:rsidP="00F54DED">
      <w:pPr>
        <w:ind w:firstLineChars="900" w:firstLine="1897"/>
        <w:rPr>
          <w:b/>
        </w:rPr>
      </w:pPr>
      <w:r w:rsidRPr="00F54DED">
        <w:rPr>
          <w:rFonts w:hint="eastAsia"/>
          <w:b/>
        </w:rPr>
        <w:t>吴国盛发言</w:t>
      </w:r>
      <w:r w:rsidRPr="00F54DED">
        <w:rPr>
          <w:rFonts w:hint="eastAsia"/>
          <w:b/>
        </w:rPr>
        <w:t xml:space="preserve"> </w:t>
      </w:r>
      <w:r w:rsidRPr="00F54DED">
        <w:rPr>
          <w:b/>
        </w:rPr>
        <w:t xml:space="preserve">                         </w:t>
      </w:r>
      <w:r w:rsidRPr="00F54DED">
        <w:rPr>
          <w:rFonts w:hint="eastAsia"/>
          <w:b/>
        </w:rPr>
        <w:t>胡翌霖发言</w:t>
      </w:r>
    </w:p>
    <w:p w14:paraId="5473C926" w14:textId="77777777" w:rsidR="008177A7" w:rsidRDefault="008177A7" w:rsidP="008177A7">
      <w:pPr>
        <w:ind w:firstLine="420"/>
      </w:pPr>
      <w:r>
        <w:rPr>
          <w:rFonts w:hint="eastAsia"/>
        </w:rPr>
        <w:t>由于第五名与第六名票数接近，最后共选出了</w:t>
      </w:r>
      <w:r>
        <w:rPr>
          <w:rFonts w:hint="eastAsia"/>
        </w:rPr>
        <w:t>6</w:t>
      </w:r>
      <w:r>
        <w:rPr>
          <w:rFonts w:hint="eastAsia"/>
        </w:rPr>
        <w:t>个优秀汇报组，分别为未央</w:t>
      </w:r>
      <w:r>
        <w:t>-</w:t>
      </w:r>
      <w:r>
        <w:rPr>
          <w:rFonts w:hint="eastAsia"/>
        </w:rPr>
        <w:t>水木</w:t>
      </w:r>
      <w:r>
        <w:rPr>
          <w:rFonts w:hint="eastAsia"/>
        </w:rPr>
        <w:t>0</w:t>
      </w:r>
      <w:r>
        <w:t>2</w:t>
      </w:r>
      <w:r>
        <w:rPr>
          <w:rFonts w:hint="eastAsia"/>
        </w:rPr>
        <w:t>、未央</w:t>
      </w:r>
      <w:r>
        <w:rPr>
          <w:rFonts w:hint="eastAsia"/>
        </w:rPr>
        <w:t>-</w:t>
      </w:r>
      <w:r>
        <w:rPr>
          <w:rFonts w:hint="eastAsia"/>
        </w:rPr>
        <w:t>能动</w:t>
      </w:r>
      <w:r>
        <w:rPr>
          <w:rFonts w:hint="eastAsia"/>
        </w:rPr>
        <w:t>0</w:t>
      </w:r>
      <w:r>
        <w:t>2</w:t>
      </w:r>
      <w:r>
        <w:rPr>
          <w:rFonts w:hint="eastAsia"/>
        </w:rPr>
        <w:t>、未央</w:t>
      </w:r>
      <w:r>
        <w:rPr>
          <w:rFonts w:hint="eastAsia"/>
        </w:rPr>
        <w:t>-</w:t>
      </w:r>
      <w:r>
        <w:rPr>
          <w:rFonts w:hint="eastAsia"/>
        </w:rPr>
        <w:t>微软工</w:t>
      </w:r>
      <w:r>
        <w:rPr>
          <w:rFonts w:hint="eastAsia"/>
        </w:rPr>
        <w:t>0</w:t>
      </w:r>
      <w:r>
        <w:t>1</w:t>
      </w:r>
      <w:r>
        <w:rPr>
          <w:rFonts w:hint="eastAsia"/>
        </w:rPr>
        <w:t>、未央</w:t>
      </w:r>
      <w:r>
        <w:rPr>
          <w:rFonts w:hint="eastAsia"/>
        </w:rPr>
        <w:t>-</w:t>
      </w:r>
      <w:r>
        <w:rPr>
          <w:rFonts w:hint="eastAsia"/>
        </w:rPr>
        <w:t>机械</w:t>
      </w:r>
      <w:r>
        <w:rPr>
          <w:rFonts w:hint="eastAsia"/>
        </w:rPr>
        <w:t>0</w:t>
      </w:r>
      <w:r>
        <w:t>1</w:t>
      </w:r>
      <w:r>
        <w:rPr>
          <w:rFonts w:hint="eastAsia"/>
        </w:rPr>
        <w:t>、未央</w:t>
      </w:r>
      <w:r>
        <w:rPr>
          <w:rFonts w:hint="eastAsia"/>
        </w:rPr>
        <w:t>-</w:t>
      </w:r>
      <w:r>
        <w:rPr>
          <w:rFonts w:hint="eastAsia"/>
        </w:rPr>
        <w:t>工物</w:t>
      </w:r>
      <w:r>
        <w:rPr>
          <w:rFonts w:hint="eastAsia"/>
        </w:rPr>
        <w:t>0</w:t>
      </w:r>
      <w:r>
        <w:t>1</w:t>
      </w:r>
      <w:r>
        <w:rPr>
          <w:rFonts w:hint="eastAsia"/>
        </w:rPr>
        <w:t>、未央</w:t>
      </w:r>
      <w:r>
        <w:rPr>
          <w:rFonts w:hint="eastAsia"/>
        </w:rPr>
        <w:t>-</w:t>
      </w:r>
      <w:r>
        <w:rPr>
          <w:rFonts w:hint="eastAsia"/>
        </w:rPr>
        <w:t>水木</w:t>
      </w:r>
      <w:r>
        <w:rPr>
          <w:rFonts w:hint="eastAsia"/>
        </w:rPr>
        <w:t>0</w:t>
      </w:r>
      <w:r>
        <w:t>1</w:t>
      </w:r>
      <w:r>
        <w:rPr>
          <w:rFonts w:hint="eastAsia"/>
        </w:rPr>
        <w:t>（排名不分先后），活动圆满结束。</w:t>
      </w:r>
    </w:p>
    <w:p w14:paraId="78F88C38" w14:textId="77777777" w:rsidR="008177A7" w:rsidRDefault="008177A7" w:rsidP="00F54DED">
      <w:pPr>
        <w:ind w:firstLineChars="0" w:firstLine="0"/>
        <w:jc w:val="center"/>
      </w:pPr>
      <w:r>
        <w:rPr>
          <w:noProof/>
        </w:rPr>
        <w:drawing>
          <wp:inline distT="0" distB="0" distL="0" distR="0" wp14:anchorId="797392BD" wp14:editId="22C6D213">
            <wp:extent cx="5156008" cy="2988000"/>
            <wp:effectExtent l="0" t="0" r="6985" b="317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56008" cy="2988000"/>
                    </a:xfrm>
                    <a:prstGeom prst="rect">
                      <a:avLst/>
                    </a:prstGeom>
                    <a:noFill/>
                    <a:ln>
                      <a:noFill/>
                    </a:ln>
                  </pic:spPr>
                </pic:pic>
              </a:graphicData>
            </a:graphic>
          </wp:inline>
        </w:drawing>
      </w:r>
    </w:p>
    <w:p w14:paraId="6B00A9D0" w14:textId="1ADC9AB0" w:rsidR="00A11B2E" w:rsidRPr="00A11B2E" w:rsidRDefault="00A11B2E" w:rsidP="00F54DED">
      <w:pPr>
        <w:ind w:firstLineChars="0" w:firstLine="0"/>
        <w:jc w:val="center"/>
        <w:rPr>
          <w:rFonts w:hint="eastAsia"/>
          <w:b/>
        </w:rPr>
      </w:pPr>
      <w:r w:rsidRPr="00A11B2E">
        <w:rPr>
          <w:b/>
        </w:rPr>
        <w:t>颁奖现场</w:t>
      </w:r>
    </w:p>
    <w:p w14:paraId="274C4141" w14:textId="02362078" w:rsidR="000F5DCF" w:rsidRPr="000F5DCF" w:rsidRDefault="000F5DCF" w:rsidP="000F5DCF">
      <w:pPr>
        <w:pStyle w:val="2"/>
      </w:pPr>
      <w:bookmarkStart w:id="5" w:name="_Toc60813812"/>
      <w:r w:rsidRPr="000F5DCF">
        <w:rPr>
          <w:rFonts w:hint="eastAsia"/>
        </w:rPr>
        <w:t>【</w:t>
      </w:r>
      <w:r w:rsidR="005D2944" w:rsidRPr="005D2944">
        <w:rPr>
          <w:rFonts w:hint="eastAsia"/>
        </w:rPr>
        <w:t>未央书院召开期末全体学生会议</w:t>
      </w:r>
      <w:r w:rsidRPr="000F5DCF">
        <w:rPr>
          <w:rFonts w:hint="eastAsia"/>
        </w:rPr>
        <w:t>】</w:t>
      </w:r>
      <w:bookmarkEnd w:id="5"/>
    </w:p>
    <w:p w14:paraId="673A97D8" w14:textId="77777777" w:rsidR="009E0D93" w:rsidRDefault="009E0D93" w:rsidP="009E0D93">
      <w:pPr>
        <w:ind w:firstLine="440"/>
        <w:rPr>
          <w:sz w:val="22"/>
        </w:rPr>
      </w:pPr>
      <w:r>
        <w:rPr>
          <w:rFonts w:hint="eastAsia"/>
          <w:sz w:val="22"/>
        </w:rPr>
        <w:t>2</w:t>
      </w:r>
      <w:r>
        <w:rPr>
          <w:sz w:val="22"/>
        </w:rPr>
        <w:t>020</w:t>
      </w:r>
      <w:r>
        <w:rPr>
          <w:sz w:val="22"/>
        </w:rPr>
        <w:t>年</w:t>
      </w:r>
      <w:r>
        <w:rPr>
          <w:rFonts w:hint="eastAsia"/>
          <w:sz w:val="22"/>
        </w:rPr>
        <w:t>1</w:t>
      </w:r>
      <w:r>
        <w:rPr>
          <w:sz w:val="22"/>
        </w:rPr>
        <w:t>2</w:t>
      </w:r>
      <w:r>
        <w:rPr>
          <w:sz w:val="22"/>
        </w:rPr>
        <w:t>月</w:t>
      </w:r>
      <w:r>
        <w:rPr>
          <w:rFonts w:hint="eastAsia"/>
          <w:sz w:val="22"/>
        </w:rPr>
        <w:t>3</w:t>
      </w:r>
      <w:r>
        <w:rPr>
          <w:sz w:val="22"/>
        </w:rPr>
        <w:t>0</w:t>
      </w:r>
      <w:r>
        <w:rPr>
          <w:sz w:val="22"/>
        </w:rPr>
        <w:t>日上午</w:t>
      </w:r>
      <w:r>
        <w:rPr>
          <w:rFonts w:hint="eastAsia"/>
          <w:sz w:val="22"/>
        </w:rPr>
        <w:t>，</w:t>
      </w:r>
      <w:r>
        <w:rPr>
          <w:sz w:val="22"/>
        </w:rPr>
        <w:t>未央书院在</w:t>
      </w:r>
      <w:r>
        <w:rPr>
          <w:rFonts w:hint="eastAsia"/>
          <w:sz w:val="22"/>
        </w:rPr>
        <w:t>书院管理中心</w:t>
      </w:r>
      <w:r>
        <w:rPr>
          <w:rFonts w:hint="eastAsia"/>
          <w:sz w:val="22"/>
        </w:rPr>
        <w:t>1</w:t>
      </w:r>
      <w:r>
        <w:rPr>
          <w:sz w:val="22"/>
        </w:rPr>
        <w:t>10</w:t>
      </w:r>
      <w:r>
        <w:rPr>
          <w:rFonts w:hint="eastAsia"/>
          <w:sz w:val="22"/>
        </w:rPr>
        <w:t>会议室</w:t>
      </w:r>
      <w:r>
        <w:rPr>
          <w:sz w:val="22"/>
        </w:rPr>
        <w:t>举行</w:t>
      </w:r>
      <w:r>
        <w:rPr>
          <w:rFonts w:hint="eastAsia"/>
          <w:sz w:val="22"/>
        </w:rPr>
        <w:t>2</w:t>
      </w:r>
      <w:r>
        <w:rPr>
          <w:sz w:val="22"/>
        </w:rPr>
        <w:t>020</w:t>
      </w:r>
      <w:r>
        <w:rPr>
          <w:sz w:val="22"/>
        </w:rPr>
        <w:t>年秋季学期全体学生期末线上总结会</w:t>
      </w:r>
      <w:r>
        <w:rPr>
          <w:rFonts w:hint="eastAsia"/>
          <w:sz w:val="22"/>
        </w:rPr>
        <w:t>。</w:t>
      </w:r>
      <w:r>
        <w:rPr>
          <w:sz w:val="22"/>
        </w:rPr>
        <w:t>本次会议</w:t>
      </w:r>
      <w:r>
        <w:rPr>
          <w:rFonts w:hint="eastAsia"/>
          <w:sz w:val="22"/>
        </w:rPr>
        <w:t>面向未央书院全体</w:t>
      </w:r>
      <w:r>
        <w:rPr>
          <w:sz w:val="22"/>
        </w:rPr>
        <w:t>学生</w:t>
      </w:r>
      <w:r>
        <w:rPr>
          <w:rFonts w:hint="eastAsia"/>
          <w:sz w:val="22"/>
        </w:rPr>
        <w:t>，</w:t>
      </w:r>
      <w:r>
        <w:rPr>
          <w:sz w:val="22"/>
        </w:rPr>
        <w:t>采用</w:t>
      </w:r>
      <w:r>
        <w:rPr>
          <w:rFonts w:hint="eastAsia"/>
          <w:sz w:val="22"/>
        </w:rPr>
        <w:t>“</w:t>
      </w:r>
      <w:r>
        <w:rPr>
          <w:sz w:val="22"/>
        </w:rPr>
        <w:t>腾讯会议</w:t>
      </w:r>
      <w:r>
        <w:rPr>
          <w:rFonts w:hint="eastAsia"/>
          <w:sz w:val="22"/>
        </w:rPr>
        <w:t>”</w:t>
      </w:r>
      <w:r>
        <w:rPr>
          <w:sz w:val="22"/>
        </w:rPr>
        <w:t>和</w:t>
      </w:r>
      <w:r>
        <w:rPr>
          <w:rFonts w:hint="eastAsia"/>
          <w:sz w:val="22"/>
        </w:rPr>
        <w:t>“荷塘雨课堂”相结合的视频会议方式，</w:t>
      </w:r>
      <w:r>
        <w:rPr>
          <w:sz w:val="22"/>
        </w:rPr>
        <w:t>旨在回顾和总结</w:t>
      </w:r>
      <w:r>
        <w:rPr>
          <w:rFonts w:hint="eastAsia"/>
          <w:sz w:val="22"/>
        </w:rPr>
        <w:t>本学期</w:t>
      </w:r>
      <w:r>
        <w:rPr>
          <w:sz w:val="22"/>
        </w:rPr>
        <w:t>未央书院学生在校期间的学习和生活</w:t>
      </w:r>
      <w:r>
        <w:rPr>
          <w:rFonts w:hint="eastAsia"/>
          <w:sz w:val="22"/>
        </w:rPr>
        <w:t>，告知学生寒假注意事项，并就学生关心的学籍管理和推研问题进行说明和解惑。组织和参加本次会议的有未央书院院长梁曦东，副院长李正操，院长助理林今，教务老师沈淑雯、陈立庚，以及学生事务工作助理王迪。</w:t>
      </w:r>
    </w:p>
    <w:p w14:paraId="4DE0278A" w14:textId="77777777" w:rsidR="009E0D93" w:rsidRDefault="009E0D93" w:rsidP="009E0D93">
      <w:pPr>
        <w:ind w:firstLine="440"/>
        <w:rPr>
          <w:sz w:val="22"/>
        </w:rPr>
      </w:pPr>
      <w:r>
        <w:rPr>
          <w:rFonts w:hint="eastAsia"/>
          <w:sz w:val="22"/>
        </w:rPr>
        <w:t>书院管理中心的老师们事先对“直播间”进行了精心的布置，营造了即将到来的</w:t>
      </w:r>
      <w:r>
        <w:rPr>
          <w:rFonts w:hint="eastAsia"/>
          <w:sz w:val="22"/>
        </w:rPr>
        <w:t>2</w:t>
      </w:r>
      <w:r>
        <w:rPr>
          <w:sz w:val="22"/>
        </w:rPr>
        <w:t>021</w:t>
      </w:r>
      <w:r>
        <w:rPr>
          <w:rFonts w:hint="eastAsia"/>
          <w:sz w:val="22"/>
        </w:rPr>
        <w:t>年元旦的节日氛围。会议正式开始之前，会议室屏幕上循环播放未央书院学生</w:t>
      </w:r>
      <w:r>
        <w:rPr>
          <w:rFonts w:hint="eastAsia"/>
          <w:sz w:val="22"/>
        </w:rPr>
        <w:t>2</w:t>
      </w:r>
      <w:r>
        <w:rPr>
          <w:sz w:val="22"/>
        </w:rPr>
        <w:t>020</w:t>
      </w:r>
      <w:r>
        <w:rPr>
          <w:sz w:val="22"/>
        </w:rPr>
        <w:t>年秋季学期回顾的视频</w:t>
      </w:r>
      <w:r>
        <w:rPr>
          <w:rFonts w:hint="eastAsia"/>
          <w:sz w:val="22"/>
        </w:rPr>
        <w:t>，</w:t>
      </w:r>
      <w:r>
        <w:rPr>
          <w:sz w:val="22"/>
        </w:rPr>
        <w:t>视频</w:t>
      </w:r>
      <w:r>
        <w:rPr>
          <w:rFonts w:hint="eastAsia"/>
          <w:sz w:val="22"/>
        </w:rPr>
        <w:t>展示</w:t>
      </w:r>
      <w:r>
        <w:rPr>
          <w:sz w:val="22"/>
        </w:rPr>
        <w:t>了本学期未央书院全体师生共同学习</w:t>
      </w:r>
      <w:r>
        <w:rPr>
          <w:rFonts w:hint="eastAsia"/>
          <w:sz w:val="22"/>
        </w:rPr>
        <w:t>、</w:t>
      </w:r>
      <w:r>
        <w:rPr>
          <w:sz w:val="22"/>
        </w:rPr>
        <w:t>共同</w:t>
      </w:r>
      <w:r>
        <w:rPr>
          <w:rFonts w:hint="eastAsia"/>
          <w:sz w:val="22"/>
        </w:rPr>
        <w:t>进步</w:t>
      </w:r>
      <w:r>
        <w:rPr>
          <w:sz w:val="22"/>
        </w:rPr>
        <w:t>的精彩</w:t>
      </w:r>
      <w:r>
        <w:rPr>
          <w:sz w:val="22"/>
        </w:rPr>
        <w:lastRenderedPageBreak/>
        <w:t>瞬间和难忘画面</w:t>
      </w:r>
      <w:r>
        <w:rPr>
          <w:rFonts w:hint="eastAsia"/>
          <w:sz w:val="22"/>
        </w:rPr>
        <w:t>，</w:t>
      </w:r>
      <w:r>
        <w:rPr>
          <w:sz w:val="22"/>
        </w:rPr>
        <w:t>生动诠释了</w:t>
      </w:r>
      <w:r>
        <w:rPr>
          <w:rFonts w:hint="eastAsia"/>
          <w:sz w:val="22"/>
        </w:rPr>
        <w:t>“大鱼前导、小鱼尾随”的书院特色文化。</w:t>
      </w:r>
    </w:p>
    <w:p w14:paraId="2B59AC74" w14:textId="77777777" w:rsidR="009E0D93" w:rsidRDefault="009E0D93" w:rsidP="009E0D93">
      <w:pPr>
        <w:ind w:firstLine="440"/>
        <w:rPr>
          <w:sz w:val="22"/>
        </w:rPr>
      </w:pPr>
      <w:r>
        <w:rPr>
          <w:sz w:val="22"/>
        </w:rPr>
        <w:t>会议开始</w:t>
      </w:r>
      <w:r>
        <w:rPr>
          <w:rFonts w:hint="eastAsia"/>
          <w:sz w:val="22"/>
        </w:rPr>
        <w:t>，</w:t>
      </w:r>
      <w:r>
        <w:rPr>
          <w:sz w:val="22"/>
        </w:rPr>
        <w:t>林今老师</w:t>
      </w:r>
      <w:r>
        <w:rPr>
          <w:rFonts w:hint="eastAsia"/>
          <w:sz w:val="22"/>
        </w:rPr>
        <w:t>带领全体未央学生回顾了本学期的大学生活并向同学们讲解了寒假注意事项，包括离校和返乡须知、在家期间的日常生活等，提示学生们在寒假期间注意人身财产安全，做好应对新冠肺炎疫情的防护工作，同时做好相关课程的温习和预习工作。</w:t>
      </w:r>
    </w:p>
    <w:p w14:paraId="2A39B762" w14:textId="77777777" w:rsidR="009E0D93" w:rsidRDefault="009E0D93" w:rsidP="000346BA">
      <w:pPr>
        <w:ind w:firstLineChars="0" w:firstLine="0"/>
        <w:jc w:val="center"/>
        <w:rPr>
          <w:sz w:val="22"/>
        </w:rPr>
      </w:pPr>
      <w:r w:rsidRPr="007A0B9E">
        <w:rPr>
          <w:noProof/>
          <w:sz w:val="22"/>
        </w:rPr>
        <w:drawing>
          <wp:inline distT="0" distB="0" distL="0" distR="0" wp14:anchorId="5FC1FD6B" wp14:editId="6BDB94DE">
            <wp:extent cx="4792345" cy="2749550"/>
            <wp:effectExtent l="0" t="0" r="8255" b="0"/>
            <wp:docPr id="2" name="图片 2" descr="C:\Users\dell\AppData\Local\Temp\WeChat Files\d9a5c708b7ca0fcdc970ed0c3f493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dell\AppData\Local\Temp\WeChat Files\d9a5c708b7ca0fcdc970ed0c3f49349.jpg"/>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colorTemperature colorTemp="7200"/>
                              </a14:imgEffect>
                            </a14:imgLayer>
                          </a14:imgProps>
                        </a:ext>
                        <a:ext uri="{28A0092B-C50C-407E-A947-70E740481C1C}">
                          <a14:useLocalDpi xmlns:a14="http://schemas.microsoft.com/office/drawing/2010/main" val="0"/>
                        </a:ext>
                      </a:extLst>
                    </a:blip>
                    <a:srcRect l="2168" t="18141" b="11522"/>
                    <a:stretch/>
                  </pic:blipFill>
                  <pic:spPr bwMode="auto">
                    <a:xfrm>
                      <a:off x="0" y="0"/>
                      <a:ext cx="4797476" cy="2752494"/>
                    </a:xfrm>
                    <a:prstGeom prst="rect">
                      <a:avLst/>
                    </a:prstGeom>
                    <a:noFill/>
                    <a:ln>
                      <a:noFill/>
                    </a:ln>
                    <a:extLst>
                      <a:ext uri="{53640926-AAD7-44D8-BBD7-CCE9431645EC}">
                        <a14:shadowObscured xmlns:a14="http://schemas.microsoft.com/office/drawing/2010/main"/>
                      </a:ext>
                    </a:extLst>
                  </pic:spPr>
                </pic:pic>
              </a:graphicData>
            </a:graphic>
          </wp:inline>
        </w:drawing>
      </w:r>
    </w:p>
    <w:p w14:paraId="3B561BCF" w14:textId="035B6E63" w:rsidR="00F252FF" w:rsidRPr="00F252FF" w:rsidRDefault="00F252FF" w:rsidP="00F252FF">
      <w:pPr>
        <w:ind w:firstLineChars="0" w:firstLine="0"/>
        <w:jc w:val="center"/>
        <w:rPr>
          <w:b/>
          <w:sz w:val="22"/>
        </w:rPr>
      </w:pPr>
      <w:r w:rsidRPr="00F252FF">
        <w:rPr>
          <w:b/>
          <w:sz w:val="22"/>
        </w:rPr>
        <w:t>线上会议现场</w:t>
      </w:r>
    </w:p>
    <w:p w14:paraId="033CEAE5" w14:textId="77777777" w:rsidR="009E0D93" w:rsidRDefault="009E0D93" w:rsidP="009E0D93">
      <w:pPr>
        <w:ind w:firstLine="440"/>
        <w:rPr>
          <w:sz w:val="22"/>
        </w:rPr>
      </w:pPr>
      <w:r>
        <w:rPr>
          <w:sz w:val="22"/>
        </w:rPr>
        <w:t>接着</w:t>
      </w:r>
      <w:r>
        <w:rPr>
          <w:rFonts w:hint="eastAsia"/>
          <w:sz w:val="22"/>
        </w:rPr>
        <w:t>，</w:t>
      </w:r>
      <w:r>
        <w:rPr>
          <w:sz w:val="22"/>
        </w:rPr>
        <w:t>梁曦东老师</w:t>
      </w:r>
      <w:r>
        <w:rPr>
          <w:rFonts w:hint="eastAsia"/>
          <w:sz w:val="22"/>
        </w:rPr>
        <w:t>坐到</w:t>
      </w:r>
      <w:r>
        <w:rPr>
          <w:sz w:val="22"/>
        </w:rPr>
        <w:t>电脑前</w:t>
      </w:r>
      <w:r>
        <w:rPr>
          <w:rFonts w:hint="eastAsia"/>
          <w:sz w:val="22"/>
        </w:rPr>
        <w:t>，向未央学生讲解有关学籍管理和推研相关问题。梁老师鼓励同学们努力学习，全面发展，减轻焦虑，</w:t>
      </w:r>
      <w:r w:rsidRPr="00A60F94">
        <w:rPr>
          <w:rFonts w:hint="eastAsia"/>
          <w:sz w:val="22"/>
        </w:rPr>
        <w:t>用</w:t>
      </w:r>
      <w:r>
        <w:rPr>
          <w:rFonts w:hint="eastAsia"/>
          <w:sz w:val="22"/>
        </w:rPr>
        <w:t>学术</w:t>
      </w:r>
      <w:r w:rsidRPr="00A60F94">
        <w:rPr>
          <w:rFonts w:hint="eastAsia"/>
          <w:sz w:val="22"/>
        </w:rPr>
        <w:t>志趣打破</w:t>
      </w:r>
      <w:r>
        <w:rPr>
          <w:rFonts w:hint="eastAsia"/>
          <w:sz w:val="22"/>
        </w:rPr>
        <w:t>学分绩点</w:t>
      </w:r>
      <w:r w:rsidRPr="00A60F94">
        <w:rPr>
          <w:rFonts w:hint="eastAsia"/>
          <w:sz w:val="22"/>
        </w:rPr>
        <w:t>束缚</w:t>
      </w:r>
      <w:r>
        <w:rPr>
          <w:rFonts w:hint="eastAsia"/>
          <w:sz w:val="22"/>
        </w:rPr>
        <w:t>，与班主任及导师主动沟通合理规划大学生活，做理工融合高素质人才，并不忘初心，为国家发展做出应有贡献。</w:t>
      </w:r>
    </w:p>
    <w:p w14:paraId="530C00D2" w14:textId="77777777" w:rsidR="009E0D93" w:rsidRDefault="009E0D93" w:rsidP="000346BA">
      <w:pPr>
        <w:ind w:firstLineChars="0" w:firstLine="0"/>
        <w:jc w:val="center"/>
        <w:rPr>
          <w:sz w:val="22"/>
        </w:rPr>
      </w:pPr>
      <w:r w:rsidRPr="00290EFE">
        <w:rPr>
          <w:noProof/>
          <w:sz w:val="22"/>
        </w:rPr>
        <w:drawing>
          <wp:inline distT="0" distB="0" distL="0" distR="0" wp14:anchorId="6CF980DC" wp14:editId="55542AD2">
            <wp:extent cx="4749800" cy="3009900"/>
            <wp:effectExtent l="0" t="0" r="0" b="0"/>
            <wp:docPr id="6" name="图片 6" descr="C:\Users\dell\AppData\Local\Temp\WeChat Files\fdf1c89755b5d48b8408cb0d98058e4e_.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dell\AppData\Local\Temp\WeChat Files\fdf1c89755b5d48b8408cb0d98058e4e_.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3967" r="1625" b="931"/>
                    <a:stretch/>
                  </pic:blipFill>
                  <pic:spPr bwMode="auto">
                    <a:xfrm>
                      <a:off x="0" y="0"/>
                      <a:ext cx="4753719" cy="3012383"/>
                    </a:xfrm>
                    <a:prstGeom prst="rect">
                      <a:avLst/>
                    </a:prstGeom>
                    <a:noFill/>
                    <a:ln>
                      <a:noFill/>
                    </a:ln>
                    <a:extLst>
                      <a:ext uri="{53640926-AAD7-44D8-BBD7-CCE9431645EC}">
                        <a14:shadowObscured xmlns:a14="http://schemas.microsoft.com/office/drawing/2010/main"/>
                      </a:ext>
                    </a:extLst>
                  </pic:spPr>
                </pic:pic>
              </a:graphicData>
            </a:graphic>
          </wp:inline>
        </w:drawing>
      </w:r>
    </w:p>
    <w:p w14:paraId="65A67147" w14:textId="226E6BCA" w:rsidR="00F252FF" w:rsidRPr="00F252FF" w:rsidRDefault="00F252FF" w:rsidP="00F252FF">
      <w:pPr>
        <w:ind w:firstLineChars="0" w:firstLine="0"/>
        <w:jc w:val="center"/>
        <w:rPr>
          <w:b/>
          <w:sz w:val="22"/>
        </w:rPr>
      </w:pPr>
      <w:r w:rsidRPr="00F252FF">
        <w:rPr>
          <w:b/>
          <w:sz w:val="22"/>
        </w:rPr>
        <w:t>梁曦东讲话</w:t>
      </w:r>
    </w:p>
    <w:p w14:paraId="0E8869E3" w14:textId="77777777" w:rsidR="009E0D93" w:rsidRPr="00D34B0D" w:rsidRDefault="009E0D93" w:rsidP="009E0D93">
      <w:pPr>
        <w:ind w:firstLine="440"/>
        <w:rPr>
          <w:sz w:val="22"/>
        </w:rPr>
      </w:pPr>
      <w:r>
        <w:rPr>
          <w:sz w:val="22"/>
        </w:rPr>
        <w:lastRenderedPageBreak/>
        <w:t>本次线上</w:t>
      </w:r>
      <w:r>
        <w:rPr>
          <w:rFonts w:hint="eastAsia"/>
          <w:sz w:val="22"/>
        </w:rPr>
        <w:t>期末</w:t>
      </w:r>
      <w:r>
        <w:rPr>
          <w:sz w:val="22"/>
        </w:rPr>
        <w:t>总结会给未央书院</w:t>
      </w:r>
      <w:r>
        <w:rPr>
          <w:rFonts w:hint="eastAsia"/>
          <w:sz w:val="22"/>
        </w:rPr>
        <w:t>2</w:t>
      </w:r>
      <w:r>
        <w:rPr>
          <w:sz w:val="22"/>
        </w:rPr>
        <w:t>020</w:t>
      </w:r>
      <w:r>
        <w:rPr>
          <w:sz w:val="22"/>
        </w:rPr>
        <w:t>年秋季</w:t>
      </w:r>
      <w:r>
        <w:rPr>
          <w:rFonts w:hint="eastAsia"/>
          <w:sz w:val="22"/>
        </w:rPr>
        <w:t>学期</w:t>
      </w:r>
      <w:r>
        <w:rPr>
          <w:sz w:val="22"/>
        </w:rPr>
        <w:t>划上圆满的句号</w:t>
      </w:r>
      <w:r>
        <w:rPr>
          <w:rFonts w:hint="eastAsia"/>
          <w:sz w:val="22"/>
        </w:rPr>
        <w:t>。</w:t>
      </w:r>
      <w:r>
        <w:rPr>
          <w:sz w:val="22"/>
        </w:rPr>
        <w:t>最后</w:t>
      </w:r>
      <w:r>
        <w:rPr>
          <w:rFonts w:hint="eastAsia"/>
          <w:sz w:val="22"/>
        </w:rPr>
        <w:t>，</w:t>
      </w:r>
      <w:r>
        <w:rPr>
          <w:sz w:val="22"/>
        </w:rPr>
        <w:t>未央书院院务会和教务</w:t>
      </w:r>
      <w:r>
        <w:rPr>
          <w:rFonts w:hint="eastAsia"/>
          <w:sz w:val="22"/>
        </w:rPr>
        <w:t>、</w:t>
      </w:r>
      <w:r>
        <w:rPr>
          <w:sz w:val="22"/>
        </w:rPr>
        <w:t>学生助理老师共同祝未央书院全体</w:t>
      </w:r>
      <w:r>
        <w:rPr>
          <w:rFonts w:hint="eastAsia"/>
          <w:sz w:val="22"/>
        </w:rPr>
        <w:t>师生新年快乐，阖家安康，学业进步，</w:t>
      </w:r>
      <w:r w:rsidRPr="00D34B0D">
        <w:rPr>
          <w:rFonts w:hint="eastAsia"/>
          <w:sz w:val="22"/>
        </w:rPr>
        <w:t>长乐未央</w:t>
      </w:r>
      <w:r>
        <w:rPr>
          <w:rFonts w:hint="eastAsia"/>
          <w:sz w:val="22"/>
        </w:rPr>
        <w:t>！</w:t>
      </w:r>
    </w:p>
    <w:p w14:paraId="2252DBAB" w14:textId="77777777" w:rsidR="009E0D93" w:rsidRDefault="009E0D93" w:rsidP="00885BFA">
      <w:pPr>
        <w:ind w:firstLineChars="0" w:firstLine="0"/>
        <w:jc w:val="center"/>
        <w:rPr>
          <w:sz w:val="22"/>
        </w:rPr>
      </w:pPr>
      <w:r w:rsidRPr="00240F12">
        <w:rPr>
          <w:noProof/>
          <w:sz w:val="22"/>
        </w:rPr>
        <w:drawing>
          <wp:inline distT="0" distB="0" distL="0" distR="0" wp14:anchorId="0C570ADD" wp14:editId="4A63062F">
            <wp:extent cx="4717415" cy="3212646"/>
            <wp:effectExtent l="0" t="0" r="6985" b="6985"/>
            <wp:docPr id="10" name="图片 10" descr="C:\Users\dell\AppData\Local\Temp\WeChat Files\99e3ed212200e1306d7438b31be0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AppData\Local\Temp\WeChat Files\99e3ed212200e1306d7438b31be0760.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9993" t="5418" b="2637"/>
                    <a:stretch/>
                  </pic:blipFill>
                  <pic:spPr bwMode="auto">
                    <a:xfrm>
                      <a:off x="0" y="0"/>
                      <a:ext cx="4739438" cy="3227644"/>
                    </a:xfrm>
                    <a:prstGeom prst="rect">
                      <a:avLst/>
                    </a:prstGeom>
                    <a:noFill/>
                    <a:ln>
                      <a:noFill/>
                    </a:ln>
                    <a:extLst>
                      <a:ext uri="{53640926-AAD7-44D8-BBD7-CCE9431645EC}">
                        <a14:shadowObscured xmlns:a14="http://schemas.microsoft.com/office/drawing/2010/main"/>
                      </a:ext>
                    </a:extLst>
                  </pic:spPr>
                </pic:pic>
              </a:graphicData>
            </a:graphic>
          </wp:inline>
        </w:drawing>
      </w:r>
    </w:p>
    <w:p w14:paraId="27EF6D99" w14:textId="21A435C2" w:rsidR="000F5DCF" w:rsidRPr="000346BA" w:rsidRDefault="00F252FF" w:rsidP="000346BA">
      <w:pPr>
        <w:ind w:firstLineChars="0" w:firstLine="0"/>
        <w:jc w:val="center"/>
        <w:rPr>
          <w:b/>
          <w:sz w:val="22"/>
        </w:rPr>
      </w:pPr>
      <w:r w:rsidRPr="00F252FF">
        <w:rPr>
          <w:b/>
          <w:sz w:val="22"/>
        </w:rPr>
        <w:t>未央院务会和教务</w:t>
      </w:r>
      <w:r w:rsidRPr="00F252FF">
        <w:rPr>
          <w:rFonts w:hint="eastAsia"/>
          <w:b/>
          <w:sz w:val="22"/>
        </w:rPr>
        <w:t>、</w:t>
      </w:r>
      <w:r w:rsidRPr="00F252FF">
        <w:rPr>
          <w:b/>
          <w:sz w:val="22"/>
        </w:rPr>
        <w:t>学生助理老师</w:t>
      </w:r>
      <w:r w:rsidR="00C76EE5">
        <w:rPr>
          <w:b/>
          <w:sz w:val="22"/>
        </w:rPr>
        <w:t>祝全体同学元旦快乐</w:t>
      </w:r>
    </w:p>
    <w:p w14:paraId="03E77706" w14:textId="1C990B00" w:rsidR="00054674" w:rsidRDefault="00CD1C29" w:rsidP="0080624D">
      <w:pPr>
        <w:pStyle w:val="1"/>
        <w:numPr>
          <w:ilvl w:val="0"/>
          <w:numId w:val="12"/>
        </w:numPr>
        <w:spacing w:before="156" w:after="156"/>
      </w:pPr>
      <w:bookmarkStart w:id="6" w:name="_Toc60813813"/>
      <w:r>
        <w:rPr>
          <w:rFonts w:hint="eastAsia"/>
        </w:rPr>
        <w:t>党建工作</w:t>
      </w:r>
      <w:bookmarkEnd w:id="6"/>
    </w:p>
    <w:p w14:paraId="70C7C85F" w14:textId="77777777" w:rsidR="0080624D" w:rsidRDefault="0080624D" w:rsidP="0080624D">
      <w:pPr>
        <w:pStyle w:val="2"/>
      </w:pPr>
      <w:bookmarkStart w:id="7" w:name="_Hlk57276965"/>
      <w:bookmarkStart w:id="8" w:name="_Toc57883167"/>
      <w:bookmarkStart w:id="9" w:name="_Toc60813814"/>
      <w:r>
        <w:rPr>
          <w:rFonts w:asciiTheme="minorEastAsia" w:hAnsiTheme="minorEastAsia" w:hint="eastAsia"/>
          <w:szCs w:val="20"/>
        </w:rPr>
        <w:t>【“</w:t>
      </w:r>
      <w:r w:rsidRPr="00054674">
        <w:rPr>
          <w:rFonts w:asciiTheme="minorEastAsia" w:hAnsiTheme="minorEastAsia" w:hint="eastAsia"/>
          <w:szCs w:val="20"/>
        </w:rPr>
        <w:t>理论</w:t>
      </w:r>
      <w:r>
        <w:rPr>
          <w:rFonts w:asciiTheme="minorEastAsia" w:hAnsiTheme="minorEastAsia" w:hint="eastAsia"/>
          <w:szCs w:val="20"/>
        </w:rPr>
        <w:t>学习1+1”</w:t>
      </w:r>
      <w:r>
        <w:rPr>
          <w:rFonts w:hint="eastAsia"/>
        </w:rPr>
        <w:t>】</w:t>
      </w:r>
      <w:bookmarkEnd w:id="7"/>
      <w:bookmarkEnd w:id="8"/>
      <w:bookmarkEnd w:id="9"/>
    </w:p>
    <w:p w14:paraId="3B5EC851" w14:textId="29EE6E57" w:rsidR="0080624D" w:rsidRDefault="0080624D" w:rsidP="0080624D">
      <w:pPr>
        <w:ind w:firstLine="440"/>
        <w:rPr>
          <w:sz w:val="22"/>
        </w:rPr>
      </w:pPr>
      <w:r>
        <w:rPr>
          <w:rFonts w:hint="eastAsia"/>
          <w:sz w:val="22"/>
        </w:rPr>
        <w:t>本月，</w:t>
      </w:r>
      <w:r w:rsidR="00800645" w:rsidRPr="00800645">
        <w:rPr>
          <w:rFonts w:hint="eastAsia"/>
          <w:sz w:val="22"/>
        </w:rPr>
        <w:t>未央</w:t>
      </w:r>
      <w:r w:rsidR="00800645" w:rsidRPr="00800645">
        <w:rPr>
          <w:rFonts w:hint="eastAsia"/>
          <w:sz w:val="22"/>
        </w:rPr>
        <w:t>0</w:t>
      </w:r>
      <w:r w:rsidR="00800645" w:rsidRPr="00800645">
        <w:rPr>
          <w:rFonts w:hint="eastAsia"/>
          <w:sz w:val="22"/>
        </w:rPr>
        <w:t>党支部分别联合未央</w:t>
      </w:r>
      <w:r w:rsidR="00800645" w:rsidRPr="00800645">
        <w:rPr>
          <w:rFonts w:hint="eastAsia"/>
          <w:sz w:val="22"/>
        </w:rPr>
        <w:t>-</w:t>
      </w:r>
      <w:r w:rsidR="00800645" w:rsidRPr="00800645">
        <w:rPr>
          <w:rFonts w:hint="eastAsia"/>
          <w:sz w:val="22"/>
        </w:rPr>
        <w:t>精</w:t>
      </w:r>
      <w:r w:rsidR="00800645" w:rsidRPr="00800645">
        <w:rPr>
          <w:rFonts w:hint="eastAsia"/>
          <w:sz w:val="22"/>
        </w:rPr>
        <w:t>01</w:t>
      </w:r>
      <w:r w:rsidR="00800645" w:rsidRPr="00800645">
        <w:rPr>
          <w:rFonts w:hint="eastAsia"/>
          <w:sz w:val="22"/>
        </w:rPr>
        <w:t>、未央</w:t>
      </w:r>
      <w:r w:rsidR="00800645" w:rsidRPr="00800645">
        <w:rPr>
          <w:rFonts w:hint="eastAsia"/>
          <w:sz w:val="22"/>
        </w:rPr>
        <w:t>-</w:t>
      </w:r>
      <w:r w:rsidR="00800645" w:rsidRPr="00800645">
        <w:rPr>
          <w:rFonts w:hint="eastAsia"/>
          <w:sz w:val="22"/>
        </w:rPr>
        <w:t>能动</w:t>
      </w:r>
      <w:r w:rsidR="00800645" w:rsidRPr="00800645">
        <w:rPr>
          <w:rFonts w:hint="eastAsia"/>
          <w:sz w:val="22"/>
        </w:rPr>
        <w:t>01</w:t>
      </w:r>
      <w:r w:rsidR="00800645" w:rsidRPr="00800645">
        <w:rPr>
          <w:rFonts w:hint="eastAsia"/>
          <w:sz w:val="22"/>
        </w:rPr>
        <w:t>、未央</w:t>
      </w:r>
      <w:r w:rsidR="00800645" w:rsidRPr="00800645">
        <w:rPr>
          <w:rFonts w:hint="eastAsia"/>
          <w:sz w:val="22"/>
        </w:rPr>
        <w:t>-</w:t>
      </w:r>
      <w:r w:rsidR="00800645" w:rsidRPr="00800645">
        <w:rPr>
          <w:rFonts w:hint="eastAsia"/>
          <w:sz w:val="22"/>
        </w:rPr>
        <w:t>能动</w:t>
      </w:r>
      <w:r w:rsidR="00800645" w:rsidRPr="00800645">
        <w:rPr>
          <w:rFonts w:hint="eastAsia"/>
          <w:sz w:val="22"/>
        </w:rPr>
        <w:t>02</w:t>
      </w:r>
      <w:r w:rsidR="00800645" w:rsidRPr="00800645">
        <w:rPr>
          <w:rFonts w:hint="eastAsia"/>
          <w:sz w:val="22"/>
        </w:rPr>
        <w:t>、未央</w:t>
      </w:r>
      <w:r w:rsidR="00800645" w:rsidRPr="00800645">
        <w:rPr>
          <w:rFonts w:hint="eastAsia"/>
          <w:sz w:val="22"/>
        </w:rPr>
        <w:t>-</w:t>
      </w:r>
      <w:r w:rsidR="00800645" w:rsidRPr="00800645">
        <w:rPr>
          <w:rFonts w:hint="eastAsia"/>
          <w:sz w:val="22"/>
        </w:rPr>
        <w:t>水木</w:t>
      </w:r>
      <w:r w:rsidR="00800645" w:rsidRPr="00800645">
        <w:rPr>
          <w:rFonts w:hint="eastAsia"/>
          <w:sz w:val="22"/>
        </w:rPr>
        <w:t>01</w:t>
      </w:r>
      <w:r w:rsidR="00800645" w:rsidRPr="00800645">
        <w:rPr>
          <w:rFonts w:hint="eastAsia"/>
          <w:sz w:val="22"/>
        </w:rPr>
        <w:t>、未央</w:t>
      </w:r>
      <w:r w:rsidR="00800645" w:rsidRPr="00800645">
        <w:rPr>
          <w:rFonts w:hint="eastAsia"/>
          <w:sz w:val="22"/>
        </w:rPr>
        <w:t>-</w:t>
      </w:r>
      <w:r w:rsidR="00800645" w:rsidRPr="00800645">
        <w:rPr>
          <w:rFonts w:hint="eastAsia"/>
          <w:sz w:val="22"/>
        </w:rPr>
        <w:t>水木</w:t>
      </w:r>
      <w:r w:rsidR="00800645" w:rsidRPr="00800645">
        <w:rPr>
          <w:rFonts w:hint="eastAsia"/>
          <w:sz w:val="22"/>
        </w:rPr>
        <w:t>02</w:t>
      </w:r>
      <w:r w:rsidR="00800645" w:rsidRPr="00800645">
        <w:rPr>
          <w:rFonts w:hint="eastAsia"/>
          <w:sz w:val="22"/>
        </w:rPr>
        <w:t>、未央</w:t>
      </w:r>
      <w:r w:rsidR="00800645" w:rsidRPr="00800645">
        <w:rPr>
          <w:rFonts w:hint="eastAsia"/>
          <w:sz w:val="22"/>
        </w:rPr>
        <w:t>-</w:t>
      </w:r>
      <w:r w:rsidR="00800645" w:rsidRPr="00800645">
        <w:rPr>
          <w:rFonts w:hint="eastAsia"/>
          <w:sz w:val="22"/>
        </w:rPr>
        <w:t>工物</w:t>
      </w:r>
      <w:r w:rsidR="00800645" w:rsidRPr="00800645">
        <w:rPr>
          <w:rFonts w:hint="eastAsia"/>
          <w:sz w:val="22"/>
        </w:rPr>
        <w:t>01</w:t>
      </w:r>
      <w:r w:rsidR="00800645" w:rsidRPr="00800645">
        <w:rPr>
          <w:rFonts w:hint="eastAsia"/>
          <w:sz w:val="22"/>
        </w:rPr>
        <w:t>、未央</w:t>
      </w:r>
      <w:r w:rsidR="00800645" w:rsidRPr="00800645">
        <w:rPr>
          <w:rFonts w:hint="eastAsia"/>
          <w:sz w:val="22"/>
        </w:rPr>
        <w:t>-</w:t>
      </w:r>
      <w:r w:rsidR="00800645" w:rsidRPr="00800645">
        <w:rPr>
          <w:rFonts w:hint="eastAsia"/>
          <w:sz w:val="22"/>
        </w:rPr>
        <w:t>机械</w:t>
      </w:r>
      <w:r w:rsidR="00800645" w:rsidRPr="00800645">
        <w:rPr>
          <w:rFonts w:hint="eastAsia"/>
          <w:sz w:val="22"/>
        </w:rPr>
        <w:t>01</w:t>
      </w:r>
      <w:r w:rsidR="00800645" w:rsidRPr="00800645">
        <w:rPr>
          <w:rFonts w:hint="eastAsia"/>
          <w:sz w:val="22"/>
        </w:rPr>
        <w:t>党课小组开展“理论</w:t>
      </w:r>
      <w:r w:rsidR="002B0988">
        <w:rPr>
          <w:rFonts w:hint="eastAsia"/>
          <w:sz w:val="22"/>
        </w:rPr>
        <w:t>学习</w:t>
      </w:r>
      <w:r w:rsidR="00800645" w:rsidRPr="00800645">
        <w:rPr>
          <w:rFonts w:hint="eastAsia"/>
          <w:sz w:val="22"/>
        </w:rPr>
        <w:t>1+1</w:t>
      </w:r>
      <w:r w:rsidR="00800645" w:rsidRPr="00800645">
        <w:rPr>
          <w:rFonts w:hint="eastAsia"/>
          <w:sz w:val="22"/>
        </w:rPr>
        <w:t>”活动。</w:t>
      </w:r>
    </w:p>
    <w:p w14:paraId="777B76FE" w14:textId="429B3806" w:rsidR="0080624D" w:rsidRPr="00800645" w:rsidRDefault="00800645" w:rsidP="00800645">
      <w:pPr>
        <w:ind w:firstLineChars="0" w:firstLine="0"/>
        <w:jc w:val="center"/>
        <w:rPr>
          <w:sz w:val="22"/>
        </w:rPr>
      </w:pPr>
      <w:r w:rsidRPr="00B035FC">
        <w:rPr>
          <w:rFonts w:eastAsia="宋体"/>
          <w:bCs/>
          <w:noProof/>
          <w:sz w:val="22"/>
          <w:szCs w:val="20"/>
        </w:rPr>
        <w:drawing>
          <wp:inline distT="0" distB="0" distL="0" distR="0" wp14:anchorId="2C5CD9FF" wp14:editId="74E3B06C">
            <wp:extent cx="4430085" cy="2825750"/>
            <wp:effectExtent l="0" t="0" r="8890" b="0"/>
            <wp:docPr id="14" name="图片 14" descr="C:\Users\dell\AppData\Local\Temp\WeChat Files\edcd7914f53df91643be1de861feb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AppData\Local\Temp\WeChat Files\edcd7914f53df91643be1de861febb3.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8520" r="9461" b="4472"/>
                    <a:stretch/>
                  </pic:blipFill>
                  <pic:spPr bwMode="auto">
                    <a:xfrm>
                      <a:off x="0" y="0"/>
                      <a:ext cx="4449787" cy="2838317"/>
                    </a:xfrm>
                    <a:prstGeom prst="rect">
                      <a:avLst/>
                    </a:prstGeom>
                    <a:noFill/>
                    <a:ln>
                      <a:noFill/>
                    </a:ln>
                    <a:extLst>
                      <a:ext uri="{53640926-AAD7-44D8-BBD7-CCE9431645EC}">
                        <a14:shadowObscured xmlns:a14="http://schemas.microsoft.com/office/drawing/2010/main"/>
                      </a:ext>
                    </a:extLst>
                  </pic:spPr>
                </pic:pic>
              </a:graphicData>
            </a:graphic>
          </wp:inline>
        </w:drawing>
      </w:r>
    </w:p>
    <w:p w14:paraId="5690EE53" w14:textId="595DB622" w:rsidR="0080624D" w:rsidRDefault="00800645" w:rsidP="0080624D">
      <w:pPr>
        <w:ind w:firstLineChars="0" w:firstLine="0"/>
        <w:jc w:val="center"/>
        <w:rPr>
          <w:b/>
        </w:rPr>
      </w:pPr>
      <w:r w:rsidRPr="00800645">
        <w:rPr>
          <w:rFonts w:hint="eastAsia"/>
          <w:b/>
        </w:rPr>
        <w:t>未央</w:t>
      </w:r>
      <w:r w:rsidRPr="00800645">
        <w:rPr>
          <w:rFonts w:hint="eastAsia"/>
          <w:b/>
        </w:rPr>
        <w:t>0</w:t>
      </w:r>
      <w:r w:rsidRPr="00800645">
        <w:rPr>
          <w:rFonts w:hint="eastAsia"/>
          <w:b/>
        </w:rPr>
        <w:t>党支部联合党课小组举办“理论</w:t>
      </w:r>
      <w:r w:rsidRPr="00800645">
        <w:rPr>
          <w:rFonts w:hint="eastAsia"/>
          <w:b/>
        </w:rPr>
        <w:t>1+1</w:t>
      </w:r>
      <w:r w:rsidRPr="00800645">
        <w:rPr>
          <w:rFonts w:hint="eastAsia"/>
          <w:b/>
        </w:rPr>
        <w:t>”活动</w:t>
      </w:r>
    </w:p>
    <w:p w14:paraId="1113D054" w14:textId="77777777" w:rsidR="0080624D" w:rsidRDefault="0080624D" w:rsidP="0080624D">
      <w:pPr>
        <w:pStyle w:val="2"/>
      </w:pPr>
      <w:bookmarkStart w:id="10" w:name="_Toc57883168"/>
      <w:bookmarkStart w:id="11" w:name="_Toc60813815"/>
      <w:r>
        <w:rPr>
          <w:rFonts w:hint="eastAsia"/>
        </w:rPr>
        <w:lastRenderedPageBreak/>
        <w:t>【“固本计划”】</w:t>
      </w:r>
      <w:bookmarkEnd w:id="10"/>
      <w:bookmarkEnd w:id="11"/>
    </w:p>
    <w:p w14:paraId="6F8CFD77" w14:textId="1956ECC7" w:rsidR="0080624D" w:rsidRDefault="0080624D" w:rsidP="00800645">
      <w:pPr>
        <w:ind w:firstLine="420"/>
      </w:pPr>
      <w:r>
        <w:t>本月</w:t>
      </w:r>
      <w:r>
        <w:rPr>
          <w:rFonts w:hint="eastAsia"/>
        </w:rPr>
        <w:t>，未央书院</w:t>
      </w:r>
      <w:r w:rsidR="00385881">
        <w:rPr>
          <w:rFonts w:hint="eastAsia"/>
        </w:rPr>
        <w:t>继续</w:t>
      </w:r>
      <w:r w:rsidRPr="003F1D43">
        <w:rPr>
          <w:rFonts w:hint="eastAsia"/>
        </w:rPr>
        <w:t>进行“固本计划”党课小组读书会</w:t>
      </w:r>
      <w:r>
        <w:rPr>
          <w:rFonts w:hint="eastAsia"/>
        </w:rPr>
        <w:t>。</w:t>
      </w:r>
      <w:r w:rsidRPr="003F1D43">
        <w:rPr>
          <w:rFonts w:hint="eastAsia"/>
        </w:rPr>
        <w:t>“固本计划”</w:t>
      </w:r>
      <w:r>
        <w:rPr>
          <w:rFonts w:hint="eastAsia"/>
        </w:rPr>
        <w:t>由</w:t>
      </w:r>
      <w:r w:rsidRPr="00DC265E">
        <w:rPr>
          <w:rFonts w:hint="eastAsia"/>
        </w:rPr>
        <w:t>清华大学学生马克思主义学习研究协会（</w:t>
      </w:r>
      <w:r w:rsidRPr="00DC265E">
        <w:rPr>
          <w:rFonts w:hint="eastAsia"/>
        </w:rPr>
        <w:t>TMS</w:t>
      </w:r>
      <w:r w:rsidRPr="00DC265E">
        <w:rPr>
          <w:rFonts w:hint="eastAsia"/>
        </w:rPr>
        <w:t>协会）</w:t>
      </w:r>
      <w:r>
        <w:rPr>
          <w:rFonts w:hint="eastAsia"/>
        </w:rPr>
        <w:t>牵头</w:t>
      </w:r>
      <w:r w:rsidRPr="00DC265E">
        <w:rPr>
          <w:rFonts w:hint="eastAsia"/>
        </w:rPr>
        <w:t>开展，组织小组成员共同读党史经典、马列著作。</w:t>
      </w:r>
      <w:r w:rsidR="00131DA9">
        <w:rPr>
          <w:rFonts w:hint="eastAsia"/>
        </w:rPr>
        <w:t>本月未央书院</w:t>
      </w:r>
      <w:r w:rsidR="00131DA9" w:rsidRPr="00EF3C6F">
        <w:t>选读书目</w:t>
      </w:r>
      <w:r w:rsidR="00131DA9">
        <w:t>包括</w:t>
      </w:r>
      <w:r w:rsidR="00131DA9" w:rsidRPr="00EF3C6F">
        <w:t>《到芬兰车站》</w:t>
      </w:r>
      <w:r w:rsidR="00131DA9">
        <w:rPr>
          <w:rFonts w:hint="eastAsia"/>
        </w:rPr>
        <w:t>、《</w:t>
      </w:r>
      <w:r w:rsidR="00131DA9" w:rsidRPr="00294898">
        <w:t>毛泽东传</w:t>
      </w:r>
      <w:r w:rsidR="00131DA9">
        <w:rPr>
          <w:rFonts w:hint="eastAsia"/>
        </w:rPr>
        <w:t>》等。</w:t>
      </w:r>
    </w:p>
    <w:p w14:paraId="62E20DFD" w14:textId="77777777" w:rsidR="00131DA9" w:rsidRDefault="00131DA9" w:rsidP="00131DA9">
      <w:pPr>
        <w:ind w:firstLineChars="0" w:firstLine="0"/>
        <w:jc w:val="center"/>
      </w:pPr>
      <w:r w:rsidRPr="00DD1BBC">
        <w:rPr>
          <w:rFonts w:ascii="Helvetica Neue" w:eastAsia="宋体" w:hAnsi="Helvetica Neue" w:cs="Helvetica Neue"/>
          <w:noProof/>
          <w:color w:val="000000"/>
          <w:kern w:val="0"/>
          <w:sz w:val="22"/>
        </w:rPr>
        <w:drawing>
          <wp:inline distT="0" distB="0" distL="0" distR="0" wp14:anchorId="433C59E9" wp14:editId="68913066">
            <wp:extent cx="4537494" cy="3048000"/>
            <wp:effectExtent l="0" t="0" r="0" b="0"/>
            <wp:docPr id="31" name="图片 31" descr="C:\Users\dell\AppData\Local\Temp\WeChat Files\f357c60486f5b34d8813fe3ccf9e0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AppData\Local\Temp\WeChat Files\f357c60486f5b34d8813fe3ccf9e0fc.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2835" r="2941" b="145"/>
                    <a:stretch/>
                  </pic:blipFill>
                  <pic:spPr bwMode="auto">
                    <a:xfrm>
                      <a:off x="0" y="0"/>
                      <a:ext cx="4563496" cy="3065467"/>
                    </a:xfrm>
                    <a:prstGeom prst="rect">
                      <a:avLst/>
                    </a:prstGeom>
                    <a:noFill/>
                    <a:ln>
                      <a:noFill/>
                    </a:ln>
                    <a:extLst>
                      <a:ext uri="{53640926-AAD7-44D8-BBD7-CCE9431645EC}">
                        <a14:shadowObscured xmlns:a14="http://schemas.microsoft.com/office/drawing/2010/main"/>
                      </a:ext>
                    </a:extLst>
                  </pic:spPr>
                </pic:pic>
              </a:graphicData>
            </a:graphic>
          </wp:inline>
        </w:drawing>
      </w:r>
    </w:p>
    <w:p w14:paraId="0EE4B7C4" w14:textId="6FDDC174" w:rsidR="0080624D" w:rsidRPr="00131DA9" w:rsidRDefault="00131DA9" w:rsidP="00131DA9">
      <w:pPr>
        <w:ind w:firstLineChars="0" w:firstLine="0"/>
        <w:jc w:val="center"/>
        <w:rPr>
          <w:b/>
          <w:bCs/>
        </w:rPr>
      </w:pPr>
      <w:r w:rsidRPr="00EF3C6F">
        <w:rPr>
          <w:rFonts w:hint="eastAsia"/>
          <w:b/>
          <w:bCs/>
        </w:rPr>
        <w:t>未央</w:t>
      </w:r>
      <w:r w:rsidRPr="00EF3C6F">
        <w:rPr>
          <w:rFonts w:hint="eastAsia"/>
          <w:b/>
          <w:bCs/>
        </w:rPr>
        <w:t>-</w:t>
      </w:r>
      <w:r w:rsidRPr="00EF3C6F">
        <w:rPr>
          <w:rFonts w:hint="eastAsia"/>
          <w:b/>
          <w:bCs/>
        </w:rPr>
        <w:t>机械</w:t>
      </w:r>
      <w:r w:rsidRPr="00EF3C6F">
        <w:rPr>
          <w:rFonts w:hint="eastAsia"/>
          <w:b/>
          <w:bCs/>
        </w:rPr>
        <w:t>0</w:t>
      </w:r>
      <w:r w:rsidRPr="00EF3C6F">
        <w:rPr>
          <w:b/>
          <w:bCs/>
        </w:rPr>
        <w:t>1</w:t>
      </w:r>
      <w:r w:rsidRPr="00EF3C6F">
        <w:rPr>
          <w:rFonts w:hint="eastAsia"/>
          <w:b/>
          <w:bCs/>
        </w:rPr>
        <w:t>班</w:t>
      </w:r>
      <w:r w:rsidRPr="00EF3C6F">
        <w:rPr>
          <w:b/>
          <w:bCs/>
        </w:rPr>
        <w:t>开展党课小组</w:t>
      </w:r>
      <w:r w:rsidRPr="00EF3C6F">
        <w:rPr>
          <w:rFonts w:hint="eastAsia"/>
          <w:b/>
          <w:bCs/>
        </w:rPr>
        <w:t>“</w:t>
      </w:r>
      <w:r w:rsidRPr="00EF3C6F">
        <w:rPr>
          <w:b/>
          <w:bCs/>
        </w:rPr>
        <w:t>固本计划</w:t>
      </w:r>
      <w:r w:rsidRPr="00EF3C6F">
        <w:rPr>
          <w:rFonts w:hint="eastAsia"/>
          <w:b/>
          <w:bCs/>
        </w:rPr>
        <w:t>”</w:t>
      </w:r>
      <w:r w:rsidRPr="00EF3C6F">
        <w:rPr>
          <w:b/>
          <w:bCs/>
        </w:rPr>
        <w:t>读书交流会</w:t>
      </w:r>
    </w:p>
    <w:p w14:paraId="66DA7F58" w14:textId="77777777" w:rsidR="00131DA9" w:rsidRDefault="00131DA9" w:rsidP="00131DA9">
      <w:pPr>
        <w:pStyle w:val="2"/>
      </w:pPr>
      <w:bookmarkStart w:id="12" w:name="_Toc57883169"/>
      <w:bookmarkStart w:id="13" w:name="_Toc60813816"/>
      <w:r>
        <w:rPr>
          <w:rFonts w:hint="eastAsia"/>
        </w:rPr>
        <w:t>【开展入党联系人谈话工作】</w:t>
      </w:r>
      <w:bookmarkEnd w:id="12"/>
      <w:bookmarkEnd w:id="13"/>
    </w:p>
    <w:p w14:paraId="1A8A92EF" w14:textId="34CA3A9D" w:rsidR="002F3915" w:rsidRDefault="00F17F10" w:rsidP="00F17F10">
      <w:pPr>
        <w:ind w:firstLine="420"/>
      </w:pPr>
      <w:r>
        <w:rPr>
          <w:rFonts w:hint="eastAsia"/>
        </w:rPr>
        <w:t>本月继续推进本季度积极分子谈话和考察工作，现已</w:t>
      </w:r>
      <w:r w:rsidRPr="00F17F10">
        <w:rPr>
          <w:rFonts w:hint="eastAsia"/>
        </w:rPr>
        <w:t>完成</w:t>
      </w:r>
      <w:r w:rsidRPr="00F17F10">
        <w:rPr>
          <w:rFonts w:hint="eastAsia"/>
        </w:rPr>
        <w:t>1</w:t>
      </w:r>
      <w:r w:rsidRPr="00F17F10">
        <w:t>46</w:t>
      </w:r>
      <w:r w:rsidRPr="00F17F10">
        <w:rPr>
          <w:rFonts w:hint="eastAsia"/>
        </w:rPr>
        <w:t>名入党积极分子的信息录入工作</w:t>
      </w:r>
      <w:r>
        <w:rPr>
          <w:rFonts w:hint="eastAsia"/>
        </w:rPr>
        <w:t>。</w:t>
      </w:r>
    </w:p>
    <w:p w14:paraId="4D37787E" w14:textId="67FB6A8B" w:rsidR="00F17F10" w:rsidRDefault="000B2900" w:rsidP="000B2900">
      <w:pPr>
        <w:ind w:firstLineChars="0" w:firstLine="0"/>
        <w:jc w:val="center"/>
      </w:pPr>
      <w:r w:rsidRPr="000B2900">
        <w:rPr>
          <w:noProof/>
        </w:rPr>
        <w:drawing>
          <wp:inline distT="0" distB="0" distL="0" distR="0" wp14:anchorId="33334C6F" wp14:editId="3ACA83AB">
            <wp:extent cx="4464050" cy="3012213"/>
            <wp:effectExtent l="0" t="0" r="0" b="0"/>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rotWithShape="1">
                    <a:blip r:embed="rId38" cstate="print">
                      <a:extLst>
                        <a:ext uri="{28A0092B-C50C-407E-A947-70E740481C1C}">
                          <a14:useLocalDpi xmlns:a14="http://schemas.microsoft.com/office/drawing/2010/main" val="0"/>
                        </a:ext>
                      </a:extLst>
                    </a:blip>
                    <a:srcRect l="3417" t="14872"/>
                    <a:stretch/>
                  </pic:blipFill>
                  <pic:spPr>
                    <a:xfrm>
                      <a:off x="0" y="0"/>
                      <a:ext cx="4476875" cy="3020867"/>
                    </a:xfrm>
                    <a:prstGeom prst="rect">
                      <a:avLst/>
                    </a:prstGeom>
                  </pic:spPr>
                </pic:pic>
              </a:graphicData>
            </a:graphic>
          </wp:inline>
        </w:drawing>
      </w:r>
    </w:p>
    <w:p w14:paraId="3E040820" w14:textId="4D354D02" w:rsidR="000B2900" w:rsidRPr="000B2900" w:rsidRDefault="000B2900" w:rsidP="000B2900">
      <w:pPr>
        <w:ind w:firstLineChars="0" w:firstLine="0"/>
        <w:jc w:val="center"/>
        <w:rPr>
          <w:b/>
          <w:bCs/>
        </w:rPr>
      </w:pPr>
      <w:r w:rsidRPr="000B2900">
        <w:rPr>
          <w:rFonts w:hint="eastAsia"/>
          <w:b/>
          <w:bCs/>
        </w:rPr>
        <w:t>入党联系人与</w:t>
      </w:r>
      <w:r>
        <w:rPr>
          <w:rFonts w:hint="eastAsia"/>
          <w:b/>
          <w:bCs/>
        </w:rPr>
        <w:t>未央书院</w:t>
      </w:r>
      <w:r w:rsidRPr="000B2900">
        <w:rPr>
          <w:rFonts w:hint="eastAsia"/>
          <w:b/>
          <w:bCs/>
        </w:rPr>
        <w:t>积极分子开展谈话</w:t>
      </w:r>
    </w:p>
    <w:p w14:paraId="548BD502" w14:textId="0B45E90D" w:rsidR="005553A8" w:rsidRDefault="00054674" w:rsidP="00CE0567">
      <w:pPr>
        <w:pStyle w:val="1"/>
        <w:spacing w:before="156" w:after="156"/>
      </w:pPr>
      <w:bookmarkStart w:id="14" w:name="_Toc60813817"/>
      <w:r w:rsidRPr="00054674">
        <w:lastRenderedPageBreak/>
        <w:t>三</w:t>
      </w:r>
      <w:r w:rsidRPr="00054674">
        <w:rPr>
          <w:rFonts w:hint="eastAsia"/>
        </w:rPr>
        <w:t>、</w:t>
      </w:r>
      <w:r w:rsidR="005553A8">
        <w:rPr>
          <w:rFonts w:hint="eastAsia"/>
        </w:rPr>
        <w:t>教学</w:t>
      </w:r>
      <w:r w:rsidR="00CD1C29">
        <w:rPr>
          <w:rFonts w:hint="eastAsia"/>
        </w:rPr>
        <w:t>工作</w:t>
      </w:r>
      <w:bookmarkEnd w:id="14"/>
    </w:p>
    <w:p w14:paraId="3A1D30A2" w14:textId="5F1D05AA" w:rsidR="00F4776A" w:rsidRDefault="00F4776A" w:rsidP="00CE0567">
      <w:pPr>
        <w:pStyle w:val="2"/>
        <w:rPr>
          <w:bCs w:val="0"/>
        </w:rPr>
      </w:pPr>
      <w:bookmarkStart w:id="15" w:name="_Toc60813818"/>
      <w:r w:rsidRPr="00737EE3">
        <w:rPr>
          <w:rFonts w:hint="eastAsia"/>
          <w:bCs w:val="0"/>
        </w:rPr>
        <w:t>【</w:t>
      </w:r>
      <w:r>
        <w:rPr>
          <w:rFonts w:hint="eastAsia"/>
          <w:bCs w:val="0"/>
        </w:rPr>
        <w:t>期</w:t>
      </w:r>
      <w:r w:rsidR="008D2104">
        <w:rPr>
          <w:rFonts w:hint="eastAsia"/>
          <w:bCs w:val="0"/>
        </w:rPr>
        <w:t>末</w:t>
      </w:r>
      <w:r>
        <w:rPr>
          <w:rFonts w:hint="eastAsia"/>
          <w:bCs w:val="0"/>
        </w:rPr>
        <w:t>考试</w:t>
      </w:r>
      <w:r w:rsidR="008D2104">
        <w:rPr>
          <w:rFonts w:hint="eastAsia"/>
          <w:bCs w:val="0"/>
        </w:rPr>
        <w:t>开始</w:t>
      </w:r>
      <w:r w:rsidRPr="00737EE3">
        <w:rPr>
          <w:rFonts w:hint="eastAsia"/>
          <w:bCs w:val="0"/>
        </w:rPr>
        <w:t>】</w:t>
      </w:r>
      <w:bookmarkEnd w:id="15"/>
    </w:p>
    <w:p w14:paraId="62A2435F" w14:textId="10A14C25" w:rsidR="00F4776A" w:rsidRDefault="008B4F62" w:rsidP="007257BD">
      <w:pPr>
        <w:ind w:firstLine="420"/>
      </w:pPr>
      <w:r>
        <w:rPr>
          <w:rFonts w:hint="eastAsia"/>
        </w:rPr>
        <w:t>2</w:t>
      </w:r>
      <w:r>
        <w:t>020</w:t>
      </w:r>
      <w:r w:rsidR="008D2104">
        <w:t>-2021</w:t>
      </w:r>
      <w:r w:rsidR="008D2104">
        <w:rPr>
          <w:rFonts w:hint="eastAsia"/>
        </w:rPr>
        <w:t>年秋季学期期末考试于第十六周正式开始，未央各班级各门课程排考时间如下：</w:t>
      </w:r>
    </w:p>
    <w:tbl>
      <w:tblPr>
        <w:tblW w:w="5000" w:type="pct"/>
        <w:jc w:val="center"/>
        <w:tblLook w:val="04A0" w:firstRow="1" w:lastRow="0" w:firstColumn="1" w:lastColumn="0" w:noHBand="0" w:noVBand="1"/>
      </w:tblPr>
      <w:tblGrid>
        <w:gridCol w:w="479"/>
        <w:gridCol w:w="1076"/>
        <w:gridCol w:w="1029"/>
        <w:gridCol w:w="1097"/>
        <w:gridCol w:w="850"/>
        <w:gridCol w:w="994"/>
        <w:gridCol w:w="1842"/>
        <w:gridCol w:w="929"/>
      </w:tblGrid>
      <w:tr w:rsidR="007257BD" w:rsidRPr="00207DE2" w14:paraId="0E6CF1AE" w14:textId="77777777" w:rsidTr="00E81065">
        <w:trPr>
          <w:trHeight w:val="20"/>
          <w:jc w:val="center"/>
        </w:trPr>
        <w:tc>
          <w:tcPr>
            <w:tcW w:w="28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E5599E3" w14:textId="77777777" w:rsidR="007257BD" w:rsidRPr="00207DE2" w:rsidRDefault="007257BD" w:rsidP="00E81065">
            <w:pPr>
              <w:widowControl/>
              <w:adjustRightInd/>
              <w:snapToGrid/>
              <w:spacing w:line="240" w:lineRule="auto"/>
              <w:ind w:firstLineChars="0" w:firstLine="0"/>
              <w:jc w:val="center"/>
              <w:rPr>
                <w:rFonts w:ascii="仿宋" w:hAnsi="仿宋" w:cs="宋体"/>
                <w:b/>
                <w:bCs/>
                <w:color w:val="000000"/>
                <w:kern w:val="0"/>
                <w:sz w:val="13"/>
                <w:szCs w:val="18"/>
              </w:rPr>
            </w:pPr>
            <w:r w:rsidRPr="00207DE2">
              <w:rPr>
                <w:rFonts w:ascii="仿宋" w:hAnsi="仿宋" w:cs="宋体" w:hint="eastAsia"/>
                <w:b/>
                <w:bCs/>
                <w:color w:val="000000"/>
                <w:kern w:val="0"/>
                <w:sz w:val="13"/>
                <w:szCs w:val="18"/>
              </w:rPr>
              <w:t>序号</w:t>
            </w:r>
          </w:p>
        </w:tc>
        <w:tc>
          <w:tcPr>
            <w:tcW w:w="649"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04FD41DB" w14:textId="77777777" w:rsidR="007257BD" w:rsidRPr="00207DE2" w:rsidRDefault="007257BD" w:rsidP="00E81065">
            <w:pPr>
              <w:widowControl/>
              <w:adjustRightInd/>
              <w:snapToGrid/>
              <w:spacing w:line="240" w:lineRule="auto"/>
              <w:ind w:firstLineChars="0" w:firstLine="0"/>
              <w:jc w:val="center"/>
              <w:rPr>
                <w:rFonts w:ascii="仿宋" w:hAnsi="仿宋" w:cs="宋体"/>
                <w:b/>
                <w:bCs/>
                <w:color w:val="000000"/>
                <w:kern w:val="0"/>
                <w:sz w:val="13"/>
                <w:szCs w:val="18"/>
              </w:rPr>
            </w:pPr>
            <w:r w:rsidRPr="00207DE2">
              <w:rPr>
                <w:rFonts w:ascii="仿宋" w:hAnsi="仿宋" w:cs="宋体" w:hint="eastAsia"/>
                <w:b/>
                <w:bCs/>
                <w:color w:val="000000"/>
                <w:kern w:val="0"/>
                <w:sz w:val="13"/>
                <w:szCs w:val="18"/>
              </w:rPr>
              <w:t>班级</w:t>
            </w:r>
          </w:p>
        </w:tc>
        <w:tc>
          <w:tcPr>
            <w:tcW w:w="620"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02D41E5E" w14:textId="77777777" w:rsidR="007257BD" w:rsidRPr="00207DE2" w:rsidRDefault="007257BD" w:rsidP="00E81065">
            <w:pPr>
              <w:widowControl/>
              <w:adjustRightInd/>
              <w:snapToGrid/>
              <w:spacing w:line="240" w:lineRule="auto"/>
              <w:ind w:firstLineChars="0" w:firstLine="0"/>
              <w:jc w:val="center"/>
              <w:rPr>
                <w:rFonts w:ascii="仿宋" w:hAnsi="仿宋" w:cs="宋体"/>
                <w:b/>
                <w:bCs/>
                <w:color w:val="000000"/>
                <w:kern w:val="0"/>
                <w:sz w:val="13"/>
                <w:szCs w:val="18"/>
              </w:rPr>
            </w:pPr>
            <w:r w:rsidRPr="00207DE2">
              <w:rPr>
                <w:rFonts w:ascii="仿宋" w:hAnsi="仿宋" w:cs="宋体" w:hint="eastAsia"/>
                <w:b/>
                <w:bCs/>
                <w:color w:val="000000"/>
                <w:kern w:val="0"/>
                <w:sz w:val="13"/>
                <w:szCs w:val="18"/>
              </w:rPr>
              <w:t>课程</w:t>
            </w:r>
          </w:p>
        </w:tc>
        <w:tc>
          <w:tcPr>
            <w:tcW w:w="661"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E9DAB48" w14:textId="77777777" w:rsidR="007257BD" w:rsidRPr="00207DE2" w:rsidRDefault="007257BD" w:rsidP="00E81065">
            <w:pPr>
              <w:widowControl/>
              <w:adjustRightInd/>
              <w:snapToGrid/>
              <w:spacing w:line="240" w:lineRule="auto"/>
              <w:ind w:firstLineChars="0" w:firstLine="0"/>
              <w:jc w:val="center"/>
              <w:rPr>
                <w:rFonts w:ascii="仿宋" w:hAnsi="仿宋" w:cs="宋体"/>
                <w:b/>
                <w:bCs/>
                <w:color w:val="000000"/>
                <w:kern w:val="0"/>
                <w:sz w:val="13"/>
                <w:szCs w:val="18"/>
              </w:rPr>
            </w:pPr>
            <w:r w:rsidRPr="00207DE2">
              <w:rPr>
                <w:rFonts w:ascii="仿宋" w:hAnsi="仿宋" w:cs="宋体" w:hint="eastAsia"/>
                <w:b/>
                <w:bCs/>
                <w:color w:val="000000"/>
                <w:kern w:val="0"/>
                <w:sz w:val="13"/>
                <w:szCs w:val="18"/>
              </w:rPr>
              <w:t>时间</w:t>
            </w:r>
          </w:p>
        </w:tc>
        <w:tc>
          <w:tcPr>
            <w:tcW w:w="512"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1C0A64D" w14:textId="77777777" w:rsidR="007257BD" w:rsidRPr="00207DE2" w:rsidRDefault="007257BD" w:rsidP="00E81065">
            <w:pPr>
              <w:widowControl/>
              <w:adjustRightInd/>
              <w:snapToGrid/>
              <w:spacing w:line="240" w:lineRule="auto"/>
              <w:ind w:firstLineChars="0" w:firstLine="0"/>
              <w:jc w:val="center"/>
              <w:rPr>
                <w:rFonts w:ascii="仿宋" w:hAnsi="仿宋" w:cs="宋体"/>
                <w:b/>
                <w:bCs/>
                <w:color w:val="000000"/>
                <w:kern w:val="0"/>
                <w:sz w:val="13"/>
                <w:szCs w:val="18"/>
              </w:rPr>
            </w:pPr>
            <w:r w:rsidRPr="00207DE2">
              <w:rPr>
                <w:rFonts w:ascii="仿宋" w:hAnsi="仿宋" w:cs="宋体" w:hint="eastAsia"/>
                <w:b/>
                <w:bCs/>
                <w:color w:val="000000"/>
                <w:kern w:val="0"/>
                <w:sz w:val="13"/>
                <w:szCs w:val="18"/>
              </w:rPr>
              <w:t>课程</w:t>
            </w:r>
          </w:p>
        </w:tc>
        <w:tc>
          <w:tcPr>
            <w:tcW w:w="599"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76B8AAD7" w14:textId="77777777" w:rsidR="007257BD" w:rsidRPr="00207DE2" w:rsidRDefault="007257BD" w:rsidP="00E81065">
            <w:pPr>
              <w:widowControl/>
              <w:adjustRightInd/>
              <w:snapToGrid/>
              <w:spacing w:line="240" w:lineRule="auto"/>
              <w:ind w:firstLineChars="0" w:firstLine="0"/>
              <w:jc w:val="center"/>
              <w:rPr>
                <w:rFonts w:ascii="仿宋" w:hAnsi="仿宋" w:cs="宋体"/>
                <w:b/>
                <w:bCs/>
                <w:color w:val="000000"/>
                <w:kern w:val="0"/>
                <w:sz w:val="13"/>
                <w:szCs w:val="18"/>
              </w:rPr>
            </w:pPr>
            <w:r w:rsidRPr="00207DE2">
              <w:rPr>
                <w:rFonts w:ascii="仿宋" w:hAnsi="仿宋" w:cs="宋体" w:hint="eastAsia"/>
                <w:b/>
                <w:bCs/>
                <w:color w:val="000000"/>
                <w:kern w:val="0"/>
                <w:sz w:val="13"/>
                <w:szCs w:val="18"/>
              </w:rPr>
              <w:t>时间</w:t>
            </w:r>
          </w:p>
        </w:tc>
        <w:tc>
          <w:tcPr>
            <w:tcW w:w="1110"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57EF643" w14:textId="77777777" w:rsidR="007257BD" w:rsidRPr="00207DE2" w:rsidRDefault="007257BD" w:rsidP="00E81065">
            <w:pPr>
              <w:widowControl/>
              <w:adjustRightInd/>
              <w:snapToGrid/>
              <w:spacing w:line="240" w:lineRule="auto"/>
              <w:ind w:firstLineChars="0" w:firstLine="0"/>
              <w:jc w:val="center"/>
              <w:rPr>
                <w:rFonts w:ascii="仿宋" w:hAnsi="仿宋" w:cs="宋体"/>
                <w:b/>
                <w:bCs/>
                <w:color w:val="000000"/>
                <w:kern w:val="0"/>
                <w:sz w:val="13"/>
                <w:szCs w:val="18"/>
              </w:rPr>
            </w:pPr>
            <w:r w:rsidRPr="00207DE2">
              <w:rPr>
                <w:rFonts w:ascii="仿宋" w:hAnsi="仿宋" w:cs="宋体" w:hint="eastAsia"/>
                <w:b/>
                <w:bCs/>
                <w:color w:val="000000"/>
                <w:kern w:val="0"/>
                <w:sz w:val="13"/>
                <w:szCs w:val="18"/>
              </w:rPr>
              <w:t>课程</w:t>
            </w:r>
          </w:p>
        </w:tc>
        <w:tc>
          <w:tcPr>
            <w:tcW w:w="561"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2BA416F" w14:textId="77777777" w:rsidR="007257BD" w:rsidRPr="00207DE2" w:rsidRDefault="007257BD" w:rsidP="00E81065">
            <w:pPr>
              <w:widowControl/>
              <w:adjustRightInd/>
              <w:snapToGrid/>
              <w:spacing w:line="240" w:lineRule="auto"/>
              <w:ind w:firstLineChars="0" w:firstLine="0"/>
              <w:jc w:val="center"/>
              <w:rPr>
                <w:rFonts w:ascii="仿宋" w:hAnsi="仿宋" w:cs="宋体"/>
                <w:b/>
                <w:bCs/>
                <w:color w:val="000000"/>
                <w:kern w:val="0"/>
                <w:sz w:val="13"/>
                <w:szCs w:val="18"/>
              </w:rPr>
            </w:pPr>
            <w:r w:rsidRPr="00207DE2">
              <w:rPr>
                <w:rFonts w:ascii="仿宋" w:hAnsi="仿宋" w:cs="宋体" w:hint="eastAsia"/>
                <w:b/>
                <w:bCs/>
                <w:color w:val="000000"/>
                <w:kern w:val="0"/>
                <w:sz w:val="13"/>
                <w:szCs w:val="18"/>
              </w:rPr>
              <w:t>时间</w:t>
            </w:r>
          </w:p>
        </w:tc>
      </w:tr>
      <w:tr w:rsidR="007257BD" w:rsidRPr="00207DE2" w14:paraId="7D289FA4" w14:textId="77777777" w:rsidTr="00E81065">
        <w:trPr>
          <w:trHeight w:val="20"/>
          <w:jc w:val="center"/>
        </w:trPr>
        <w:tc>
          <w:tcPr>
            <w:tcW w:w="289" w:type="pct"/>
            <w:tcBorders>
              <w:top w:val="nil"/>
              <w:left w:val="single" w:sz="4" w:space="0" w:color="auto"/>
              <w:bottom w:val="single" w:sz="4" w:space="0" w:color="auto"/>
              <w:right w:val="single" w:sz="4" w:space="0" w:color="auto"/>
            </w:tcBorders>
            <w:shd w:val="clear" w:color="auto" w:fill="auto"/>
            <w:noWrap/>
            <w:vAlign w:val="center"/>
            <w:hideMark/>
          </w:tcPr>
          <w:p w14:paraId="04805617"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w:t>
            </w:r>
          </w:p>
        </w:tc>
        <w:tc>
          <w:tcPr>
            <w:tcW w:w="649" w:type="pct"/>
            <w:tcBorders>
              <w:top w:val="nil"/>
              <w:left w:val="nil"/>
              <w:bottom w:val="single" w:sz="4" w:space="0" w:color="auto"/>
              <w:right w:val="single" w:sz="4" w:space="0" w:color="auto"/>
            </w:tcBorders>
            <w:shd w:val="clear" w:color="auto" w:fill="auto"/>
            <w:noWrap/>
            <w:vAlign w:val="center"/>
            <w:hideMark/>
          </w:tcPr>
          <w:p w14:paraId="4A735478"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未央-材01</w:t>
            </w:r>
          </w:p>
        </w:tc>
        <w:tc>
          <w:tcPr>
            <w:tcW w:w="620" w:type="pct"/>
            <w:tcBorders>
              <w:top w:val="nil"/>
              <w:left w:val="nil"/>
              <w:bottom w:val="single" w:sz="4" w:space="0" w:color="auto"/>
              <w:right w:val="single" w:sz="4" w:space="0" w:color="auto"/>
            </w:tcBorders>
            <w:shd w:val="clear" w:color="auto" w:fill="auto"/>
            <w:noWrap/>
            <w:vAlign w:val="center"/>
            <w:hideMark/>
          </w:tcPr>
          <w:p w14:paraId="457C6E90"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微积分A（1）</w:t>
            </w:r>
          </w:p>
        </w:tc>
        <w:tc>
          <w:tcPr>
            <w:tcW w:w="661" w:type="pct"/>
            <w:tcBorders>
              <w:top w:val="nil"/>
              <w:left w:val="nil"/>
              <w:bottom w:val="single" w:sz="4" w:space="0" w:color="auto"/>
              <w:right w:val="single" w:sz="4" w:space="0" w:color="auto"/>
            </w:tcBorders>
            <w:shd w:val="clear" w:color="auto" w:fill="auto"/>
            <w:noWrap/>
            <w:vAlign w:val="center"/>
            <w:hideMark/>
          </w:tcPr>
          <w:p w14:paraId="51AA6487"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12.29 下午</w:t>
            </w:r>
          </w:p>
        </w:tc>
        <w:tc>
          <w:tcPr>
            <w:tcW w:w="512" w:type="pct"/>
            <w:tcBorders>
              <w:top w:val="nil"/>
              <w:left w:val="nil"/>
              <w:bottom w:val="single" w:sz="4" w:space="0" w:color="auto"/>
              <w:right w:val="single" w:sz="4" w:space="0" w:color="auto"/>
            </w:tcBorders>
            <w:shd w:val="clear" w:color="auto" w:fill="auto"/>
            <w:noWrap/>
            <w:vAlign w:val="center"/>
            <w:hideMark/>
          </w:tcPr>
          <w:p w14:paraId="10DF5D32"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线性代数</w:t>
            </w:r>
          </w:p>
        </w:tc>
        <w:tc>
          <w:tcPr>
            <w:tcW w:w="599" w:type="pct"/>
            <w:tcBorders>
              <w:top w:val="nil"/>
              <w:left w:val="nil"/>
              <w:bottom w:val="single" w:sz="4" w:space="0" w:color="auto"/>
              <w:right w:val="single" w:sz="4" w:space="0" w:color="auto"/>
            </w:tcBorders>
            <w:shd w:val="clear" w:color="auto" w:fill="auto"/>
            <w:noWrap/>
            <w:vAlign w:val="center"/>
            <w:hideMark/>
          </w:tcPr>
          <w:p w14:paraId="64070BF2"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12.30 上午</w:t>
            </w:r>
          </w:p>
        </w:tc>
        <w:tc>
          <w:tcPr>
            <w:tcW w:w="1110" w:type="pct"/>
            <w:tcBorders>
              <w:top w:val="nil"/>
              <w:left w:val="nil"/>
              <w:bottom w:val="single" w:sz="4" w:space="0" w:color="auto"/>
              <w:right w:val="single" w:sz="4" w:space="0" w:color="auto"/>
            </w:tcBorders>
            <w:shd w:val="clear" w:color="auto" w:fill="auto"/>
            <w:noWrap/>
            <w:vAlign w:val="center"/>
            <w:hideMark/>
          </w:tcPr>
          <w:p w14:paraId="7D62395F"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大学化学B</w:t>
            </w:r>
          </w:p>
        </w:tc>
        <w:tc>
          <w:tcPr>
            <w:tcW w:w="561" w:type="pct"/>
            <w:tcBorders>
              <w:top w:val="nil"/>
              <w:left w:val="nil"/>
              <w:bottom w:val="single" w:sz="4" w:space="0" w:color="auto"/>
              <w:right w:val="single" w:sz="4" w:space="0" w:color="auto"/>
            </w:tcBorders>
            <w:shd w:val="clear" w:color="auto" w:fill="auto"/>
            <w:noWrap/>
            <w:vAlign w:val="center"/>
            <w:hideMark/>
          </w:tcPr>
          <w:p w14:paraId="3C3FF862"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12.31 下午</w:t>
            </w:r>
          </w:p>
        </w:tc>
      </w:tr>
      <w:tr w:rsidR="007257BD" w:rsidRPr="00207DE2" w14:paraId="62BBF519" w14:textId="77777777" w:rsidTr="00E81065">
        <w:trPr>
          <w:trHeight w:val="20"/>
          <w:jc w:val="center"/>
        </w:trPr>
        <w:tc>
          <w:tcPr>
            <w:tcW w:w="289" w:type="pct"/>
            <w:tcBorders>
              <w:top w:val="nil"/>
              <w:left w:val="single" w:sz="4" w:space="0" w:color="auto"/>
              <w:bottom w:val="single" w:sz="4" w:space="0" w:color="auto"/>
              <w:right w:val="single" w:sz="4" w:space="0" w:color="auto"/>
            </w:tcBorders>
            <w:shd w:val="clear" w:color="auto" w:fill="auto"/>
            <w:noWrap/>
            <w:vAlign w:val="center"/>
            <w:hideMark/>
          </w:tcPr>
          <w:p w14:paraId="1A8140D4"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2</w:t>
            </w:r>
          </w:p>
        </w:tc>
        <w:tc>
          <w:tcPr>
            <w:tcW w:w="649" w:type="pct"/>
            <w:tcBorders>
              <w:top w:val="nil"/>
              <w:left w:val="nil"/>
              <w:bottom w:val="single" w:sz="4" w:space="0" w:color="auto"/>
              <w:right w:val="single" w:sz="4" w:space="0" w:color="auto"/>
            </w:tcBorders>
            <w:shd w:val="clear" w:color="auto" w:fill="auto"/>
            <w:noWrap/>
            <w:vAlign w:val="center"/>
            <w:hideMark/>
          </w:tcPr>
          <w:p w14:paraId="6BA0CE5E"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未央-环01</w:t>
            </w:r>
          </w:p>
        </w:tc>
        <w:tc>
          <w:tcPr>
            <w:tcW w:w="620" w:type="pct"/>
            <w:tcBorders>
              <w:top w:val="nil"/>
              <w:left w:val="nil"/>
              <w:bottom w:val="single" w:sz="4" w:space="0" w:color="auto"/>
              <w:right w:val="single" w:sz="4" w:space="0" w:color="auto"/>
            </w:tcBorders>
            <w:shd w:val="clear" w:color="auto" w:fill="auto"/>
            <w:noWrap/>
            <w:vAlign w:val="center"/>
            <w:hideMark/>
          </w:tcPr>
          <w:p w14:paraId="1319E5AF"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微积分A（1）</w:t>
            </w:r>
          </w:p>
        </w:tc>
        <w:tc>
          <w:tcPr>
            <w:tcW w:w="661" w:type="pct"/>
            <w:tcBorders>
              <w:top w:val="nil"/>
              <w:left w:val="nil"/>
              <w:bottom w:val="single" w:sz="4" w:space="0" w:color="auto"/>
              <w:right w:val="single" w:sz="4" w:space="0" w:color="auto"/>
            </w:tcBorders>
            <w:shd w:val="clear" w:color="auto" w:fill="auto"/>
            <w:noWrap/>
            <w:vAlign w:val="center"/>
            <w:hideMark/>
          </w:tcPr>
          <w:p w14:paraId="638D3606"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12.29 下午</w:t>
            </w:r>
          </w:p>
        </w:tc>
        <w:tc>
          <w:tcPr>
            <w:tcW w:w="512" w:type="pct"/>
            <w:tcBorders>
              <w:top w:val="nil"/>
              <w:left w:val="nil"/>
              <w:bottom w:val="single" w:sz="4" w:space="0" w:color="auto"/>
              <w:right w:val="single" w:sz="4" w:space="0" w:color="auto"/>
            </w:tcBorders>
            <w:shd w:val="clear" w:color="auto" w:fill="auto"/>
            <w:noWrap/>
            <w:vAlign w:val="center"/>
            <w:hideMark/>
          </w:tcPr>
          <w:p w14:paraId="3B5E8103"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线性代数</w:t>
            </w:r>
          </w:p>
        </w:tc>
        <w:tc>
          <w:tcPr>
            <w:tcW w:w="599" w:type="pct"/>
            <w:tcBorders>
              <w:top w:val="nil"/>
              <w:left w:val="nil"/>
              <w:bottom w:val="single" w:sz="4" w:space="0" w:color="auto"/>
              <w:right w:val="single" w:sz="4" w:space="0" w:color="auto"/>
            </w:tcBorders>
            <w:shd w:val="clear" w:color="auto" w:fill="auto"/>
            <w:noWrap/>
            <w:vAlign w:val="center"/>
            <w:hideMark/>
          </w:tcPr>
          <w:p w14:paraId="33881B18"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12.30 上午</w:t>
            </w:r>
          </w:p>
        </w:tc>
        <w:tc>
          <w:tcPr>
            <w:tcW w:w="1110" w:type="pct"/>
            <w:tcBorders>
              <w:top w:val="nil"/>
              <w:left w:val="nil"/>
              <w:bottom w:val="single" w:sz="4" w:space="0" w:color="auto"/>
              <w:right w:val="single" w:sz="4" w:space="0" w:color="auto"/>
            </w:tcBorders>
            <w:shd w:val="clear" w:color="auto" w:fill="auto"/>
            <w:noWrap/>
            <w:vAlign w:val="center"/>
            <w:hideMark/>
          </w:tcPr>
          <w:p w14:paraId="07843ABE"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大学化学B</w:t>
            </w:r>
          </w:p>
        </w:tc>
        <w:tc>
          <w:tcPr>
            <w:tcW w:w="561" w:type="pct"/>
            <w:tcBorders>
              <w:top w:val="nil"/>
              <w:left w:val="nil"/>
              <w:bottom w:val="single" w:sz="4" w:space="0" w:color="auto"/>
              <w:right w:val="single" w:sz="4" w:space="0" w:color="auto"/>
            </w:tcBorders>
            <w:shd w:val="clear" w:color="auto" w:fill="auto"/>
            <w:noWrap/>
            <w:vAlign w:val="center"/>
            <w:hideMark/>
          </w:tcPr>
          <w:p w14:paraId="76CE4863"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12.31 下午</w:t>
            </w:r>
          </w:p>
        </w:tc>
      </w:tr>
      <w:tr w:rsidR="007257BD" w:rsidRPr="00207DE2" w14:paraId="2EC93805" w14:textId="77777777" w:rsidTr="00E81065">
        <w:trPr>
          <w:trHeight w:val="20"/>
          <w:jc w:val="center"/>
        </w:trPr>
        <w:tc>
          <w:tcPr>
            <w:tcW w:w="289" w:type="pct"/>
            <w:tcBorders>
              <w:top w:val="nil"/>
              <w:left w:val="single" w:sz="4" w:space="0" w:color="auto"/>
              <w:bottom w:val="single" w:sz="4" w:space="0" w:color="auto"/>
              <w:right w:val="single" w:sz="4" w:space="0" w:color="auto"/>
            </w:tcBorders>
            <w:shd w:val="clear" w:color="auto" w:fill="auto"/>
            <w:noWrap/>
            <w:vAlign w:val="center"/>
            <w:hideMark/>
          </w:tcPr>
          <w:p w14:paraId="5FB6B917"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3</w:t>
            </w:r>
          </w:p>
        </w:tc>
        <w:tc>
          <w:tcPr>
            <w:tcW w:w="649" w:type="pct"/>
            <w:tcBorders>
              <w:top w:val="nil"/>
              <w:left w:val="nil"/>
              <w:bottom w:val="single" w:sz="4" w:space="0" w:color="auto"/>
              <w:right w:val="single" w:sz="4" w:space="0" w:color="auto"/>
            </w:tcBorders>
            <w:shd w:val="clear" w:color="auto" w:fill="auto"/>
            <w:noWrap/>
            <w:vAlign w:val="center"/>
            <w:hideMark/>
          </w:tcPr>
          <w:p w14:paraId="7FE78E9A"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未央-水木01</w:t>
            </w:r>
          </w:p>
        </w:tc>
        <w:tc>
          <w:tcPr>
            <w:tcW w:w="620" w:type="pct"/>
            <w:tcBorders>
              <w:top w:val="nil"/>
              <w:left w:val="nil"/>
              <w:bottom w:val="single" w:sz="4" w:space="0" w:color="auto"/>
              <w:right w:val="single" w:sz="4" w:space="0" w:color="auto"/>
            </w:tcBorders>
            <w:shd w:val="clear" w:color="auto" w:fill="auto"/>
            <w:noWrap/>
            <w:vAlign w:val="center"/>
            <w:hideMark/>
          </w:tcPr>
          <w:p w14:paraId="7156B5AF"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微积分A（1）</w:t>
            </w:r>
          </w:p>
        </w:tc>
        <w:tc>
          <w:tcPr>
            <w:tcW w:w="661" w:type="pct"/>
            <w:tcBorders>
              <w:top w:val="nil"/>
              <w:left w:val="nil"/>
              <w:bottom w:val="single" w:sz="4" w:space="0" w:color="auto"/>
              <w:right w:val="single" w:sz="4" w:space="0" w:color="auto"/>
            </w:tcBorders>
            <w:shd w:val="clear" w:color="auto" w:fill="auto"/>
            <w:noWrap/>
            <w:vAlign w:val="center"/>
            <w:hideMark/>
          </w:tcPr>
          <w:p w14:paraId="2684F1A3"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12.29 下午</w:t>
            </w:r>
          </w:p>
        </w:tc>
        <w:tc>
          <w:tcPr>
            <w:tcW w:w="512" w:type="pct"/>
            <w:tcBorders>
              <w:top w:val="nil"/>
              <w:left w:val="nil"/>
              <w:bottom w:val="single" w:sz="4" w:space="0" w:color="auto"/>
              <w:right w:val="single" w:sz="4" w:space="0" w:color="auto"/>
            </w:tcBorders>
            <w:shd w:val="clear" w:color="auto" w:fill="auto"/>
            <w:noWrap/>
            <w:vAlign w:val="center"/>
            <w:hideMark/>
          </w:tcPr>
          <w:p w14:paraId="5536C5D1"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线性代数</w:t>
            </w:r>
          </w:p>
        </w:tc>
        <w:tc>
          <w:tcPr>
            <w:tcW w:w="599" w:type="pct"/>
            <w:tcBorders>
              <w:top w:val="nil"/>
              <w:left w:val="nil"/>
              <w:bottom w:val="single" w:sz="4" w:space="0" w:color="auto"/>
              <w:right w:val="single" w:sz="4" w:space="0" w:color="auto"/>
            </w:tcBorders>
            <w:shd w:val="clear" w:color="auto" w:fill="auto"/>
            <w:noWrap/>
            <w:vAlign w:val="center"/>
            <w:hideMark/>
          </w:tcPr>
          <w:p w14:paraId="314FC755"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12.30 上午</w:t>
            </w:r>
          </w:p>
        </w:tc>
        <w:tc>
          <w:tcPr>
            <w:tcW w:w="1110" w:type="pct"/>
            <w:tcBorders>
              <w:top w:val="nil"/>
              <w:left w:val="nil"/>
              <w:bottom w:val="single" w:sz="4" w:space="0" w:color="auto"/>
              <w:right w:val="single" w:sz="4" w:space="0" w:color="auto"/>
            </w:tcBorders>
            <w:shd w:val="clear" w:color="auto" w:fill="auto"/>
            <w:noWrap/>
            <w:vAlign w:val="center"/>
            <w:hideMark/>
          </w:tcPr>
          <w:p w14:paraId="5C9ECAA3"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大学化学B</w:t>
            </w:r>
          </w:p>
        </w:tc>
        <w:tc>
          <w:tcPr>
            <w:tcW w:w="561" w:type="pct"/>
            <w:tcBorders>
              <w:top w:val="nil"/>
              <w:left w:val="nil"/>
              <w:bottom w:val="single" w:sz="4" w:space="0" w:color="auto"/>
              <w:right w:val="single" w:sz="4" w:space="0" w:color="auto"/>
            </w:tcBorders>
            <w:shd w:val="clear" w:color="auto" w:fill="auto"/>
            <w:noWrap/>
            <w:vAlign w:val="center"/>
            <w:hideMark/>
          </w:tcPr>
          <w:p w14:paraId="52D0C959"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12.31 下午</w:t>
            </w:r>
          </w:p>
        </w:tc>
      </w:tr>
      <w:tr w:rsidR="007257BD" w:rsidRPr="00207DE2" w14:paraId="41888561" w14:textId="77777777" w:rsidTr="00E81065">
        <w:trPr>
          <w:trHeight w:val="20"/>
          <w:jc w:val="center"/>
        </w:trPr>
        <w:tc>
          <w:tcPr>
            <w:tcW w:w="289" w:type="pct"/>
            <w:tcBorders>
              <w:top w:val="nil"/>
              <w:left w:val="single" w:sz="4" w:space="0" w:color="auto"/>
              <w:bottom w:val="single" w:sz="4" w:space="0" w:color="auto"/>
              <w:right w:val="single" w:sz="4" w:space="0" w:color="auto"/>
            </w:tcBorders>
            <w:shd w:val="clear" w:color="auto" w:fill="auto"/>
            <w:noWrap/>
            <w:vAlign w:val="center"/>
            <w:hideMark/>
          </w:tcPr>
          <w:p w14:paraId="7876E5BD"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4</w:t>
            </w:r>
          </w:p>
        </w:tc>
        <w:tc>
          <w:tcPr>
            <w:tcW w:w="649" w:type="pct"/>
            <w:tcBorders>
              <w:top w:val="nil"/>
              <w:left w:val="nil"/>
              <w:bottom w:val="single" w:sz="4" w:space="0" w:color="auto"/>
              <w:right w:val="single" w:sz="4" w:space="0" w:color="auto"/>
            </w:tcBorders>
            <w:shd w:val="clear" w:color="auto" w:fill="auto"/>
            <w:noWrap/>
            <w:vAlign w:val="center"/>
            <w:hideMark/>
          </w:tcPr>
          <w:p w14:paraId="04588045"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未央-水木02</w:t>
            </w:r>
          </w:p>
        </w:tc>
        <w:tc>
          <w:tcPr>
            <w:tcW w:w="620" w:type="pct"/>
            <w:tcBorders>
              <w:top w:val="nil"/>
              <w:left w:val="nil"/>
              <w:bottom w:val="single" w:sz="4" w:space="0" w:color="auto"/>
              <w:right w:val="single" w:sz="4" w:space="0" w:color="auto"/>
            </w:tcBorders>
            <w:shd w:val="clear" w:color="auto" w:fill="auto"/>
            <w:noWrap/>
            <w:vAlign w:val="center"/>
            <w:hideMark/>
          </w:tcPr>
          <w:p w14:paraId="523D8D3D"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微积分A（1）</w:t>
            </w:r>
          </w:p>
        </w:tc>
        <w:tc>
          <w:tcPr>
            <w:tcW w:w="661" w:type="pct"/>
            <w:tcBorders>
              <w:top w:val="nil"/>
              <w:left w:val="nil"/>
              <w:bottom w:val="single" w:sz="4" w:space="0" w:color="auto"/>
              <w:right w:val="single" w:sz="4" w:space="0" w:color="auto"/>
            </w:tcBorders>
            <w:shd w:val="clear" w:color="auto" w:fill="auto"/>
            <w:noWrap/>
            <w:vAlign w:val="center"/>
            <w:hideMark/>
          </w:tcPr>
          <w:p w14:paraId="1E604384"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12.29 下午</w:t>
            </w:r>
          </w:p>
        </w:tc>
        <w:tc>
          <w:tcPr>
            <w:tcW w:w="512" w:type="pct"/>
            <w:tcBorders>
              <w:top w:val="nil"/>
              <w:left w:val="nil"/>
              <w:bottom w:val="single" w:sz="4" w:space="0" w:color="auto"/>
              <w:right w:val="single" w:sz="4" w:space="0" w:color="auto"/>
            </w:tcBorders>
            <w:shd w:val="clear" w:color="auto" w:fill="auto"/>
            <w:noWrap/>
            <w:vAlign w:val="center"/>
            <w:hideMark/>
          </w:tcPr>
          <w:p w14:paraId="6E0AD712"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线性代数</w:t>
            </w:r>
          </w:p>
        </w:tc>
        <w:tc>
          <w:tcPr>
            <w:tcW w:w="599" w:type="pct"/>
            <w:tcBorders>
              <w:top w:val="nil"/>
              <w:left w:val="nil"/>
              <w:bottom w:val="single" w:sz="4" w:space="0" w:color="auto"/>
              <w:right w:val="single" w:sz="4" w:space="0" w:color="auto"/>
            </w:tcBorders>
            <w:shd w:val="clear" w:color="auto" w:fill="auto"/>
            <w:noWrap/>
            <w:vAlign w:val="center"/>
            <w:hideMark/>
          </w:tcPr>
          <w:p w14:paraId="30E9CF9E"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12.30 上午</w:t>
            </w:r>
          </w:p>
        </w:tc>
        <w:tc>
          <w:tcPr>
            <w:tcW w:w="1110" w:type="pct"/>
            <w:tcBorders>
              <w:top w:val="nil"/>
              <w:left w:val="nil"/>
              <w:bottom w:val="single" w:sz="4" w:space="0" w:color="auto"/>
              <w:right w:val="single" w:sz="4" w:space="0" w:color="auto"/>
            </w:tcBorders>
            <w:shd w:val="clear" w:color="auto" w:fill="auto"/>
            <w:noWrap/>
            <w:vAlign w:val="center"/>
            <w:hideMark/>
          </w:tcPr>
          <w:p w14:paraId="14CEA077"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大学化学B</w:t>
            </w:r>
          </w:p>
        </w:tc>
        <w:tc>
          <w:tcPr>
            <w:tcW w:w="561" w:type="pct"/>
            <w:tcBorders>
              <w:top w:val="nil"/>
              <w:left w:val="nil"/>
              <w:bottom w:val="single" w:sz="4" w:space="0" w:color="auto"/>
              <w:right w:val="single" w:sz="4" w:space="0" w:color="auto"/>
            </w:tcBorders>
            <w:shd w:val="clear" w:color="auto" w:fill="auto"/>
            <w:noWrap/>
            <w:vAlign w:val="center"/>
            <w:hideMark/>
          </w:tcPr>
          <w:p w14:paraId="55EEB452"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12.31 下午</w:t>
            </w:r>
          </w:p>
        </w:tc>
      </w:tr>
      <w:tr w:rsidR="007257BD" w:rsidRPr="00207DE2" w14:paraId="26924D30" w14:textId="77777777" w:rsidTr="00E81065">
        <w:trPr>
          <w:trHeight w:val="20"/>
          <w:jc w:val="center"/>
        </w:trPr>
        <w:tc>
          <w:tcPr>
            <w:tcW w:w="289" w:type="pct"/>
            <w:tcBorders>
              <w:top w:val="nil"/>
              <w:left w:val="single" w:sz="4" w:space="0" w:color="auto"/>
              <w:bottom w:val="single" w:sz="4" w:space="0" w:color="auto"/>
              <w:right w:val="single" w:sz="4" w:space="0" w:color="auto"/>
            </w:tcBorders>
            <w:shd w:val="clear" w:color="auto" w:fill="auto"/>
            <w:noWrap/>
            <w:vAlign w:val="center"/>
            <w:hideMark/>
          </w:tcPr>
          <w:p w14:paraId="2D71C10B"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5</w:t>
            </w:r>
          </w:p>
        </w:tc>
        <w:tc>
          <w:tcPr>
            <w:tcW w:w="649" w:type="pct"/>
            <w:tcBorders>
              <w:top w:val="nil"/>
              <w:left w:val="nil"/>
              <w:bottom w:val="single" w:sz="4" w:space="0" w:color="auto"/>
              <w:right w:val="single" w:sz="4" w:space="0" w:color="auto"/>
            </w:tcBorders>
            <w:shd w:val="clear" w:color="auto" w:fill="auto"/>
            <w:noWrap/>
            <w:vAlign w:val="center"/>
            <w:hideMark/>
          </w:tcPr>
          <w:p w14:paraId="00077E91"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未央-工物01</w:t>
            </w:r>
          </w:p>
        </w:tc>
        <w:tc>
          <w:tcPr>
            <w:tcW w:w="620" w:type="pct"/>
            <w:tcBorders>
              <w:top w:val="nil"/>
              <w:left w:val="nil"/>
              <w:bottom w:val="single" w:sz="4" w:space="0" w:color="auto"/>
              <w:right w:val="single" w:sz="4" w:space="0" w:color="auto"/>
            </w:tcBorders>
            <w:shd w:val="clear" w:color="auto" w:fill="auto"/>
            <w:noWrap/>
            <w:vAlign w:val="center"/>
            <w:hideMark/>
          </w:tcPr>
          <w:p w14:paraId="3A8F43AA"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微积分A（1）</w:t>
            </w:r>
          </w:p>
        </w:tc>
        <w:tc>
          <w:tcPr>
            <w:tcW w:w="661" w:type="pct"/>
            <w:tcBorders>
              <w:top w:val="nil"/>
              <w:left w:val="nil"/>
              <w:bottom w:val="single" w:sz="4" w:space="0" w:color="auto"/>
              <w:right w:val="single" w:sz="4" w:space="0" w:color="auto"/>
            </w:tcBorders>
            <w:shd w:val="clear" w:color="auto" w:fill="auto"/>
            <w:noWrap/>
            <w:vAlign w:val="center"/>
            <w:hideMark/>
          </w:tcPr>
          <w:p w14:paraId="25239313"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12.29 下午</w:t>
            </w:r>
          </w:p>
        </w:tc>
        <w:tc>
          <w:tcPr>
            <w:tcW w:w="512" w:type="pct"/>
            <w:tcBorders>
              <w:top w:val="nil"/>
              <w:left w:val="nil"/>
              <w:bottom w:val="single" w:sz="4" w:space="0" w:color="auto"/>
              <w:right w:val="single" w:sz="4" w:space="0" w:color="auto"/>
            </w:tcBorders>
            <w:shd w:val="clear" w:color="auto" w:fill="auto"/>
            <w:noWrap/>
            <w:vAlign w:val="center"/>
            <w:hideMark/>
          </w:tcPr>
          <w:p w14:paraId="60CDF77F"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线性代数</w:t>
            </w:r>
          </w:p>
        </w:tc>
        <w:tc>
          <w:tcPr>
            <w:tcW w:w="599" w:type="pct"/>
            <w:tcBorders>
              <w:top w:val="nil"/>
              <w:left w:val="nil"/>
              <w:bottom w:val="single" w:sz="4" w:space="0" w:color="auto"/>
              <w:right w:val="single" w:sz="4" w:space="0" w:color="auto"/>
            </w:tcBorders>
            <w:shd w:val="clear" w:color="auto" w:fill="auto"/>
            <w:noWrap/>
            <w:vAlign w:val="center"/>
            <w:hideMark/>
          </w:tcPr>
          <w:p w14:paraId="589CBACC"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12.30 上午</w:t>
            </w:r>
          </w:p>
        </w:tc>
        <w:tc>
          <w:tcPr>
            <w:tcW w:w="1110" w:type="pct"/>
            <w:tcBorders>
              <w:top w:val="nil"/>
              <w:left w:val="nil"/>
              <w:bottom w:val="single" w:sz="4" w:space="0" w:color="auto"/>
              <w:right w:val="single" w:sz="4" w:space="0" w:color="auto"/>
            </w:tcBorders>
            <w:shd w:val="clear" w:color="auto" w:fill="auto"/>
            <w:noWrap/>
            <w:vAlign w:val="center"/>
            <w:hideMark/>
          </w:tcPr>
          <w:p w14:paraId="0FB70106"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工程图学基础</w:t>
            </w:r>
          </w:p>
        </w:tc>
        <w:tc>
          <w:tcPr>
            <w:tcW w:w="561" w:type="pct"/>
            <w:tcBorders>
              <w:top w:val="nil"/>
              <w:left w:val="nil"/>
              <w:bottom w:val="single" w:sz="4" w:space="0" w:color="auto"/>
              <w:right w:val="single" w:sz="4" w:space="0" w:color="auto"/>
            </w:tcBorders>
            <w:shd w:val="clear" w:color="auto" w:fill="auto"/>
            <w:noWrap/>
            <w:vAlign w:val="center"/>
            <w:hideMark/>
          </w:tcPr>
          <w:p w14:paraId="7AAEFFA5"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01.06 晚上</w:t>
            </w:r>
          </w:p>
        </w:tc>
      </w:tr>
      <w:tr w:rsidR="007257BD" w:rsidRPr="00207DE2" w14:paraId="5F137213" w14:textId="77777777" w:rsidTr="00E81065">
        <w:trPr>
          <w:trHeight w:val="20"/>
          <w:jc w:val="center"/>
        </w:trPr>
        <w:tc>
          <w:tcPr>
            <w:tcW w:w="289" w:type="pct"/>
            <w:tcBorders>
              <w:top w:val="nil"/>
              <w:left w:val="single" w:sz="4" w:space="0" w:color="auto"/>
              <w:bottom w:val="single" w:sz="4" w:space="0" w:color="auto"/>
              <w:right w:val="single" w:sz="4" w:space="0" w:color="auto"/>
            </w:tcBorders>
            <w:shd w:val="clear" w:color="auto" w:fill="auto"/>
            <w:noWrap/>
            <w:vAlign w:val="center"/>
            <w:hideMark/>
          </w:tcPr>
          <w:p w14:paraId="55A7E1CF"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6</w:t>
            </w:r>
          </w:p>
        </w:tc>
        <w:tc>
          <w:tcPr>
            <w:tcW w:w="649" w:type="pct"/>
            <w:tcBorders>
              <w:top w:val="nil"/>
              <w:left w:val="nil"/>
              <w:bottom w:val="single" w:sz="4" w:space="0" w:color="auto"/>
              <w:right w:val="single" w:sz="4" w:space="0" w:color="auto"/>
            </w:tcBorders>
            <w:shd w:val="clear" w:color="auto" w:fill="auto"/>
            <w:noWrap/>
            <w:vAlign w:val="center"/>
            <w:hideMark/>
          </w:tcPr>
          <w:p w14:paraId="248EA4F5"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未央-软件01</w:t>
            </w:r>
          </w:p>
        </w:tc>
        <w:tc>
          <w:tcPr>
            <w:tcW w:w="620" w:type="pct"/>
            <w:tcBorders>
              <w:top w:val="nil"/>
              <w:left w:val="nil"/>
              <w:bottom w:val="single" w:sz="4" w:space="0" w:color="auto"/>
              <w:right w:val="single" w:sz="4" w:space="0" w:color="auto"/>
            </w:tcBorders>
            <w:shd w:val="clear" w:color="auto" w:fill="auto"/>
            <w:noWrap/>
            <w:vAlign w:val="center"/>
            <w:hideMark/>
          </w:tcPr>
          <w:p w14:paraId="0F5B0DEB"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微积分A（1）</w:t>
            </w:r>
          </w:p>
        </w:tc>
        <w:tc>
          <w:tcPr>
            <w:tcW w:w="661" w:type="pct"/>
            <w:tcBorders>
              <w:top w:val="nil"/>
              <w:left w:val="nil"/>
              <w:bottom w:val="single" w:sz="4" w:space="0" w:color="auto"/>
              <w:right w:val="single" w:sz="4" w:space="0" w:color="auto"/>
            </w:tcBorders>
            <w:shd w:val="clear" w:color="auto" w:fill="auto"/>
            <w:noWrap/>
            <w:vAlign w:val="center"/>
            <w:hideMark/>
          </w:tcPr>
          <w:p w14:paraId="3331ABB7"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12.29 下午</w:t>
            </w:r>
          </w:p>
        </w:tc>
        <w:tc>
          <w:tcPr>
            <w:tcW w:w="512" w:type="pct"/>
            <w:tcBorders>
              <w:top w:val="nil"/>
              <w:left w:val="nil"/>
              <w:bottom w:val="single" w:sz="4" w:space="0" w:color="auto"/>
              <w:right w:val="single" w:sz="4" w:space="0" w:color="auto"/>
            </w:tcBorders>
            <w:shd w:val="clear" w:color="auto" w:fill="auto"/>
            <w:noWrap/>
            <w:vAlign w:val="center"/>
            <w:hideMark/>
          </w:tcPr>
          <w:p w14:paraId="13955FED"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线性代数</w:t>
            </w:r>
          </w:p>
        </w:tc>
        <w:tc>
          <w:tcPr>
            <w:tcW w:w="599" w:type="pct"/>
            <w:tcBorders>
              <w:top w:val="nil"/>
              <w:left w:val="nil"/>
              <w:bottom w:val="single" w:sz="4" w:space="0" w:color="auto"/>
              <w:right w:val="single" w:sz="4" w:space="0" w:color="auto"/>
            </w:tcBorders>
            <w:shd w:val="clear" w:color="auto" w:fill="auto"/>
            <w:noWrap/>
            <w:vAlign w:val="center"/>
            <w:hideMark/>
          </w:tcPr>
          <w:p w14:paraId="648DD5C5"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12.30 上午</w:t>
            </w:r>
          </w:p>
        </w:tc>
        <w:tc>
          <w:tcPr>
            <w:tcW w:w="1110" w:type="pct"/>
            <w:tcBorders>
              <w:top w:val="nil"/>
              <w:left w:val="nil"/>
              <w:bottom w:val="single" w:sz="4" w:space="0" w:color="auto"/>
              <w:right w:val="single" w:sz="4" w:space="0" w:color="auto"/>
            </w:tcBorders>
            <w:shd w:val="clear" w:color="auto" w:fill="auto"/>
            <w:noWrap/>
            <w:vAlign w:val="center"/>
            <w:hideMark/>
          </w:tcPr>
          <w:p w14:paraId="304EDC21"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程序设计基础</w:t>
            </w:r>
          </w:p>
        </w:tc>
        <w:tc>
          <w:tcPr>
            <w:tcW w:w="561" w:type="pct"/>
            <w:tcBorders>
              <w:top w:val="nil"/>
              <w:left w:val="nil"/>
              <w:bottom w:val="single" w:sz="4" w:space="0" w:color="auto"/>
              <w:right w:val="single" w:sz="4" w:space="0" w:color="auto"/>
            </w:tcBorders>
            <w:shd w:val="clear" w:color="auto" w:fill="auto"/>
            <w:noWrap/>
            <w:vAlign w:val="center"/>
            <w:hideMark/>
          </w:tcPr>
          <w:p w14:paraId="5C5FB79A"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01.05 下午</w:t>
            </w:r>
          </w:p>
        </w:tc>
      </w:tr>
      <w:tr w:rsidR="007257BD" w:rsidRPr="00207DE2" w14:paraId="45F32B88" w14:textId="77777777" w:rsidTr="00E81065">
        <w:trPr>
          <w:trHeight w:val="20"/>
          <w:jc w:val="center"/>
        </w:trPr>
        <w:tc>
          <w:tcPr>
            <w:tcW w:w="289" w:type="pct"/>
            <w:tcBorders>
              <w:top w:val="nil"/>
              <w:left w:val="single" w:sz="4" w:space="0" w:color="auto"/>
              <w:bottom w:val="single" w:sz="4" w:space="0" w:color="auto"/>
              <w:right w:val="single" w:sz="4" w:space="0" w:color="auto"/>
            </w:tcBorders>
            <w:shd w:val="clear" w:color="auto" w:fill="auto"/>
            <w:noWrap/>
            <w:vAlign w:val="center"/>
            <w:hideMark/>
          </w:tcPr>
          <w:p w14:paraId="080C28A9"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7</w:t>
            </w:r>
          </w:p>
        </w:tc>
        <w:tc>
          <w:tcPr>
            <w:tcW w:w="649" w:type="pct"/>
            <w:tcBorders>
              <w:top w:val="nil"/>
              <w:left w:val="nil"/>
              <w:bottom w:val="single" w:sz="4" w:space="0" w:color="auto"/>
              <w:right w:val="single" w:sz="4" w:space="0" w:color="auto"/>
            </w:tcBorders>
            <w:shd w:val="clear" w:color="auto" w:fill="auto"/>
            <w:noWrap/>
            <w:vAlign w:val="center"/>
            <w:hideMark/>
          </w:tcPr>
          <w:p w14:paraId="55808222"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未央-工01</w:t>
            </w:r>
          </w:p>
        </w:tc>
        <w:tc>
          <w:tcPr>
            <w:tcW w:w="620" w:type="pct"/>
            <w:tcBorders>
              <w:top w:val="nil"/>
              <w:left w:val="nil"/>
              <w:bottom w:val="single" w:sz="4" w:space="0" w:color="auto"/>
              <w:right w:val="single" w:sz="4" w:space="0" w:color="auto"/>
            </w:tcBorders>
            <w:shd w:val="clear" w:color="auto" w:fill="auto"/>
            <w:noWrap/>
            <w:vAlign w:val="center"/>
            <w:hideMark/>
          </w:tcPr>
          <w:p w14:paraId="3E0D28AB"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微积分A（1）</w:t>
            </w:r>
          </w:p>
        </w:tc>
        <w:tc>
          <w:tcPr>
            <w:tcW w:w="661" w:type="pct"/>
            <w:tcBorders>
              <w:top w:val="nil"/>
              <w:left w:val="nil"/>
              <w:bottom w:val="single" w:sz="4" w:space="0" w:color="auto"/>
              <w:right w:val="single" w:sz="4" w:space="0" w:color="auto"/>
            </w:tcBorders>
            <w:shd w:val="clear" w:color="auto" w:fill="auto"/>
            <w:noWrap/>
            <w:vAlign w:val="center"/>
            <w:hideMark/>
          </w:tcPr>
          <w:p w14:paraId="19DE0B8E"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12.29 下午</w:t>
            </w:r>
          </w:p>
        </w:tc>
        <w:tc>
          <w:tcPr>
            <w:tcW w:w="512" w:type="pct"/>
            <w:tcBorders>
              <w:top w:val="nil"/>
              <w:left w:val="nil"/>
              <w:bottom w:val="single" w:sz="4" w:space="0" w:color="auto"/>
              <w:right w:val="single" w:sz="4" w:space="0" w:color="auto"/>
            </w:tcBorders>
            <w:shd w:val="clear" w:color="auto" w:fill="auto"/>
            <w:noWrap/>
            <w:vAlign w:val="center"/>
            <w:hideMark/>
          </w:tcPr>
          <w:p w14:paraId="766DFB7B"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线性代数</w:t>
            </w:r>
          </w:p>
        </w:tc>
        <w:tc>
          <w:tcPr>
            <w:tcW w:w="599" w:type="pct"/>
            <w:tcBorders>
              <w:top w:val="nil"/>
              <w:left w:val="nil"/>
              <w:bottom w:val="single" w:sz="4" w:space="0" w:color="auto"/>
              <w:right w:val="single" w:sz="4" w:space="0" w:color="auto"/>
            </w:tcBorders>
            <w:shd w:val="clear" w:color="auto" w:fill="auto"/>
            <w:noWrap/>
            <w:vAlign w:val="center"/>
            <w:hideMark/>
          </w:tcPr>
          <w:p w14:paraId="7455A706"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12.30 上午</w:t>
            </w:r>
          </w:p>
        </w:tc>
        <w:tc>
          <w:tcPr>
            <w:tcW w:w="1110" w:type="pct"/>
            <w:tcBorders>
              <w:top w:val="nil"/>
              <w:left w:val="nil"/>
              <w:bottom w:val="single" w:sz="4" w:space="0" w:color="auto"/>
              <w:right w:val="single" w:sz="4" w:space="0" w:color="auto"/>
            </w:tcBorders>
            <w:shd w:val="clear" w:color="auto" w:fill="auto"/>
            <w:noWrap/>
            <w:vAlign w:val="center"/>
            <w:hideMark/>
          </w:tcPr>
          <w:p w14:paraId="14F58F70"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机械设计基础（1）</w:t>
            </w:r>
          </w:p>
        </w:tc>
        <w:tc>
          <w:tcPr>
            <w:tcW w:w="561" w:type="pct"/>
            <w:tcBorders>
              <w:top w:val="nil"/>
              <w:left w:val="nil"/>
              <w:bottom w:val="single" w:sz="4" w:space="0" w:color="auto"/>
              <w:right w:val="single" w:sz="4" w:space="0" w:color="auto"/>
            </w:tcBorders>
            <w:shd w:val="clear" w:color="auto" w:fill="auto"/>
            <w:noWrap/>
            <w:vAlign w:val="center"/>
            <w:hideMark/>
          </w:tcPr>
          <w:p w14:paraId="2B8C71B6"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01.04 下午</w:t>
            </w:r>
          </w:p>
        </w:tc>
      </w:tr>
      <w:tr w:rsidR="007257BD" w:rsidRPr="00207DE2" w14:paraId="118D8D6C" w14:textId="77777777" w:rsidTr="00E81065">
        <w:trPr>
          <w:trHeight w:val="20"/>
          <w:jc w:val="center"/>
        </w:trPr>
        <w:tc>
          <w:tcPr>
            <w:tcW w:w="289" w:type="pct"/>
            <w:tcBorders>
              <w:top w:val="nil"/>
              <w:left w:val="single" w:sz="4" w:space="0" w:color="auto"/>
              <w:bottom w:val="single" w:sz="4" w:space="0" w:color="auto"/>
              <w:right w:val="single" w:sz="4" w:space="0" w:color="auto"/>
            </w:tcBorders>
            <w:shd w:val="clear" w:color="auto" w:fill="auto"/>
            <w:noWrap/>
            <w:vAlign w:val="center"/>
            <w:hideMark/>
          </w:tcPr>
          <w:p w14:paraId="1CD9E723"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8</w:t>
            </w:r>
          </w:p>
        </w:tc>
        <w:tc>
          <w:tcPr>
            <w:tcW w:w="649" w:type="pct"/>
            <w:tcBorders>
              <w:top w:val="nil"/>
              <w:left w:val="nil"/>
              <w:bottom w:val="single" w:sz="4" w:space="0" w:color="auto"/>
              <w:right w:val="single" w:sz="4" w:space="0" w:color="auto"/>
            </w:tcBorders>
            <w:shd w:val="clear" w:color="auto" w:fill="auto"/>
            <w:noWrap/>
            <w:vAlign w:val="center"/>
            <w:hideMark/>
          </w:tcPr>
          <w:p w14:paraId="6E84DE50"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未央-机械01</w:t>
            </w:r>
          </w:p>
        </w:tc>
        <w:tc>
          <w:tcPr>
            <w:tcW w:w="620" w:type="pct"/>
            <w:tcBorders>
              <w:top w:val="nil"/>
              <w:left w:val="nil"/>
              <w:bottom w:val="single" w:sz="4" w:space="0" w:color="auto"/>
              <w:right w:val="single" w:sz="4" w:space="0" w:color="auto"/>
            </w:tcBorders>
            <w:shd w:val="clear" w:color="auto" w:fill="auto"/>
            <w:noWrap/>
            <w:vAlign w:val="center"/>
            <w:hideMark/>
          </w:tcPr>
          <w:p w14:paraId="7A519088"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微积分A（1）</w:t>
            </w:r>
          </w:p>
        </w:tc>
        <w:tc>
          <w:tcPr>
            <w:tcW w:w="661" w:type="pct"/>
            <w:tcBorders>
              <w:top w:val="nil"/>
              <w:left w:val="nil"/>
              <w:bottom w:val="single" w:sz="4" w:space="0" w:color="auto"/>
              <w:right w:val="single" w:sz="4" w:space="0" w:color="auto"/>
            </w:tcBorders>
            <w:shd w:val="clear" w:color="auto" w:fill="auto"/>
            <w:noWrap/>
            <w:vAlign w:val="center"/>
            <w:hideMark/>
          </w:tcPr>
          <w:p w14:paraId="262299C9"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12.29 下午</w:t>
            </w:r>
          </w:p>
        </w:tc>
        <w:tc>
          <w:tcPr>
            <w:tcW w:w="512" w:type="pct"/>
            <w:tcBorders>
              <w:top w:val="nil"/>
              <w:left w:val="nil"/>
              <w:bottom w:val="single" w:sz="4" w:space="0" w:color="auto"/>
              <w:right w:val="single" w:sz="4" w:space="0" w:color="auto"/>
            </w:tcBorders>
            <w:shd w:val="clear" w:color="auto" w:fill="auto"/>
            <w:noWrap/>
            <w:vAlign w:val="center"/>
            <w:hideMark/>
          </w:tcPr>
          <w:p w14:paraId="1872688C"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线性代数</w:t>
            </w:r>
          </w:p>
        </w:tc>
        <w:tc>
          <w:tcPr>
            <w:tcW w:w="599" w:type="pct"/>
            <w:tcBorders>
              <w:top w:val="nil"/>
              <w:left w:val="nil"/>
              <w:bottom w:val="single" w:sz="4" w:space="0" w:color="auto"/>
              <w:right w:val="single" w:sz="4" w:space="0" w:color="auto"/>
            </w:tcBorders>
            <w:shd w:val="clear" w:color="auto" w:fill="auto"/>
            <w:noWrap/>
            <w:vAlign w:val="center"/>
            <w:hideMark/>
          </w:tcPr>
          <w:p w14:paraId="782182FF"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12.30 上午</w:t>
            </w:r>
          </w:p>
        </w:tc>
        <w:tc>
          <w:tcPr>
            <w:tcW w:w="1110" w:type="pct"/>
            <w:tcBorders>
              <w:top w:val="nil"/>
              <w:left w:val="nil"/>
              <w:bottom w:val="single" w:sz="4" w:space="0" w:color="auto"/>
              <w:right w:val="single" w:sz="4" w:space="0" w:color="auto"/>
            </w:tcBorders>
            <w:shd w:val="clear" w:color="auto" w:fill="auto"/>
            <w:noWrap/>
            <w:vAlign w:val="center"/>
            <w:hideMark/>
          </w:tcPr>
          <w:p w14:paraId="38AB5D0F"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机械设计基础（1）</w:t>
            </w:r>
          </w:p>
        </w:tc>
        <w:tc>
          <w:tcPr>
            <w:tcW w:w="561" w:type="pct"/>
            <w:tcBorders>
              <w:top w:val="nil"/>
              <w:left w:val="nil"/>
              <w:bottom w:val="single" w:sz="4" w:space="0" w:color="auto"/>
              <w:right w:val="single" w:sz="4" w:space="0" w:color="auto"/>
            </w:tcBorders>
            <w:shd w:val="clear" w:color="auto" w:fill="auto"/>
            <w:noWrap/>
            <w:vAlign w:val="center"/>
            <w:hideMark/>
          </w:tcPr>
          <w:p w14:paraId="211DDBFF"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01.04 下午</w:t>
            </w:r>
          </w:p>
        </w:tc>
      </w:tr>
      <w:tr w:rsidR="007257BD" w:rsidRPr="00207DE2" w14:paraId="34C824AC" w14:textId="77777777" w:rsidTr="00E81065">
        <w:trPr>
          <w:trHeight w:val="20"/>
          <w:jc w:val="center"/>
        </w:trPr>
        <w:tc>
          <w:tcPr>
            <w:tcW w:w="289" w:type="pct"/>
            <w:tcBorders>
              <w:top w:val="nil"/>
              <w:left w:val="single" w:sz="4" w:space="0" w:color="auto"/>
              <w:bottom w:val="single" w:sz="4" w:space="0" w:color="auto"/>
              <w:right w:val="single" w:sz="4" w:space="0" w:color="auto"/>
            </w:tcBorders>
            <w:shd w:val="clear" w:color="auto" w:fill="auto"/>
            <w:noWrap/>
            <w:vAlign w:val="center"/>
            <w:hideMark/>
          </w:tcPr>
          <w:p w14:paraId="7E771C28"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9</w:t>
            </w:r>
          </w:p>
        </w:tc>
        <w:tc>
          <w:tcPr>
            <w:tcW w:w="649" w:type="pct"/>
            <w:tcBorders>
              <w:top w:val="nil"/>
              <w:left w:val="nil"/>
              <w:bottom w:val="single" w:sz="4" w:space="0" w:color="auto"/>
              <w:right w:val="single" w:sz="4" w:space="0" w:color="auto"/>
            </w:tcBorders>
            <w:shd w:val="clear" w:color="auto" w:fill="auto"/>
            <w:noWrap/>
            <w:vAlign w:val="center"/>
            <w:hideMark/>
          </w:tcPr>
          <w:p w14:paraId="3A802604"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未央-精01</w:t>
            </w:r>
          </w:p>
        </w:tc>
        <w:tc>
          <w:tcPr>
            <w:tcW w:w="620" w:type="pct"/>
            <w:tcBorders>
              <w:top w:val="nil"/>
              <w:left w:val="nil"/>
              <w:bottom w:val="single" w:sz="4" w:space="0" w:color="auto"/>
              <w:right w:val="single" w:sz="4" w:space="0" w:color="auto"/>
            </w:tcBorders>
            <w:shd w:val="clear" w:color="auto" w:fill="auto"/>
            <w:noWrap/>
            <w:vAlign w:val="center"/>
            <w:hideMark/>
          </w:tcPr>
          <w:p w14:paraId="613F281D"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微积分A（1）</w:t>
            </w:r>
          </w:p>
        </w:tc>
        <w:tc>
          <w:tcPr>
            <w:tcW w:w="661" w:type="pct"/>
            <w:tcBorders>
              <w:top w:val="nil"/>
              <w:left w:val="nil"/>
              <w:bottom w:val="single" w:sz="4" w:space="0" w:color="auto"/>
              <w:right w:val="single" w:sz="4" w:space="0" w:color="auto"/>
            </w:tcBorders>
            <w:shd w:val="clear" w:color="auto" w:fill="auto"/>
            <w:noWrap/>
            <w:vAlign w:val="center"/>
            <w:hideMark/>
          </w:tcPr>
          <w:p w14:paraId="4EF2D75F"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12.29 下午</w:t>
            </w:r>
          </w:p>
        </w:tc>
        <w:tc>
          <w:tcPr>
            <w:tcW w:w="512" w:type="pct"/>
            <w:tcBorders>
              <w:top w:val="nil"/>
              <w:left w:val="nil"/>
              <w:bottom w:val="single" w:sz="4" w:space="0" w:color="auto"/>
              <w:right w:val="single" w:sz="4" w:space="0" w:color="auto"/>
            </w:tcBorders>
            <w:shd w:val="clear" w:color="auto" w:fill="auto"/>
            <w:noWrap/>
            <w:vAlign w:val="center"/>
            <w:hideMark/>
          </w:tcPr>
          <w:p w14:paraId="553D347F"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线性代数</w:t>
            </w:r>
          </w:p>
        </w:tc>
        <w:tc>
          <w:tcPr>
            <w:tcW w:w="599" w:type="pct"/>
            <w:tcBorders>
              <w:top w:val="nil"/>
              <w:left w:val="nil"/>
              <w:bottom w:val="single" w:sz="4" w:space="0" w:color="auto"/>
              <w:right w:val="single" w:sz="4" w:space="0" w:color="auto"/>
            </w:tcBorders>
            <w:shd w:val="clear" w:color="auto" w:fill="auto"/>
            <w:noWrap/>
            <w:vAlign w:val="center"/>
            <w:hideMark/>
          </w:tcPr>
          <w:p w14:paraId="2813D5F0"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12.30 上午</w:t>
            </w:r>
          </w:p>
        </w:tc>
        <w:tc>
          <w:tcPr>
            <w:tcW w:w="1110" w:type="pct"/>
            <w:tcBorders>
              <w:top w:val="nil"/>
              <w:left w:val="nil"/>
              <w:bottom w:val="single" w:sz="4" w:space="0" w:color="auto"/>
              <w:right w:val="single" w:sz="4" w:space="0" w:color="auto"/>
            </w:tcBorders>
            <w:shd w:val="clear" w:color="auto" w:fill="auto"/>
            <w:noWrap/>
            <w:vAlign w:val="center"/>
            <w:hideMark/>
          </w:tcPr>
          <w:p w14:paraId="1C031DF3"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机械设计基础（1）</w:t>
            </w:r>
          </w:p>
        </w:tc>
        <w:tc>
          <w:tcPr>
            <w:tcW w:w="561" w:type="pct"/>
            <w:tcBorders>
              <w:top w:val="nil"/>
              <w:left w:val="nil"/>
              <w:bottom w:val="single" w:sz="4" w:space="0" w:color="auto"/>
              <w:right w:val="single" w:sz="4" w:space="0" w:color="auto"/>
            </w:tcBorders>
            <w:shd w:val="clear" w:color="auto" w:fill="auto"/>
            <w:noWrap/>
            <w:vAlign w:val="center"/>
            <w:hideMark/>
          </w:tcPr>
          <w:p w14:paraId="3EA0AAE0"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01.04 下午</w:t>
            </w:r>
          </w:p>
        </w:tc>
      </w:tr>
      <w:tr w:rsidR="007257BD" w:rsidRPr="00207DE2" w14:paraId="6B88A26F" w14:textId="77777777" w:rsidTr="00E81065">
        <w:trPr>
          <w:trHeight w:val="20"/>
          <w:jc w:val="center"/>
        </w:trPr>
        <w:tc>
          <w:tcPr>
            <w:tcW w:w="289" w:type="pct"/>
            <w:tcBorders>
              <w:top w:val="nil"/>
              <w:left w:val="single" w:sz="4" w:space="0" w:color="auto"/>
              <w:bottom w:val="single" w:sz="4" w:space="0" w:color="auto"/>
              <w:right w:val="single" w:sz="4" w:space="0" w:color="auto"/>
            </w:tcBorders>
            <w:shd w:val="clear" w:color="auto" w:fill="auto"/>
            <w:noWrap/>
            <w:vAlign w:val="center"/>
            <w:hideMark/>
          </w:tcPr>
          <w:p w14:paraId="7D33B764"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10</w:t>
            </w:r>
          </w:p>
        </w:tc>
        <w:tc>
          <w:tcPr>
            <w:tcW w:w="649" w:type="pct"/>
            <w:tcBorders>
              <w:top w:val="nil"/>
              <w:left w:val="nil"/>
              <w:bottom w:val="single" w:sz="4" w:space="0" w:color="auto"/>
              <w:right w:val="single" w:sz="4" w:space="0" w:color="auto"/>
            </w:tcBorders>
            <w:shd w:val="clear" w:color="auto" w:fill="auto"/>
            <w:noWrap/>
            <w:vAlign w:val="center"/>
            <w:hideMark/>
          </w:tcPr>
          <w:p w14:paraId="440F8086"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未央-微01</w:t>
            </w:r>
          </w:p>
        </w:tc>
        <w:tc>
          <w:tcPr>
            <w:tcW w:w="620" w:type="pct"/>
            <w:tcBorders>
              <w:top w:val="nil"/>
              <w:left w:val="nil"/>
              <w:bottom w:val="single" w:sz="4" w:space="0" w:color="auto"/>
              <w:right w:val="single" w:sz="4" w:space="0" w:color="auto"/>
            </w:tcBorders>
            <w:shd w:val="clear" w:color="auto" w:fill="auto"/>
            <w:noWrap/>
            <w:vAlign w:val="center"/>
            <w:hideMark/>
          </w:tcPr>
          <w:p w14:paraId="21C25EA3"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微积分A（1）</w:t>
            </w:r>
          </w:p>
        </w:tc>
        <w:tc>
          <w:tcPr>
            <w:tcW w:w="661" w:type="pct"/>
            <w:tcBorders>
              <w:top w:val="nil"/>
              <w:left w:val="nil"/>
              <w:bottom w:val="single" w:sz="4" w:space="0" w:color="auto"/>
              <w:right w:val="single" w:sz="4" w:space="0" w:color="auto"/>
            </w:tcBorders>
            <w:shd w:val="clear" w:color="auto" w:fill="auto"/>
            <w:noWrap/>
            <w:vAlign w:val="center"/>
            <w:hideMark/>
          </w:tcPr>
          <w:p w14:paraId="38B55168"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12.29 下午</w:t>
            </w:r>
          </w:p>
        </w:tc>
        <w:tc>
          <w:tcPr>
            <w:tcW w:w="512" w:type="pct"/>
            <w:tcBorders>
              <w:top w:val="nil"/>
              <w:left w:val="nil"/>
              <w:bottom w:val="single" w:sz="4" w:space="0" w:color="auto"/>
              <w:right w:val="single" w:sz="4" w:space="0" w:color="auto"/>
            </w:tcBorders>
            <w:shd w:val="clear" w:color="auto" w:fill="auto"/>
            <w:noWrap/>
            <w:vAlign w:val="center"/>
            <w:hideMark/>
          </w:tcPr>
          <w:p w14:paraId="1F00D37B"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线性代数</w:t>
            </w:r>
          </w:p>
        </w:tc>
        <w:tc>
          <w:tcPr>
            <w:tcW w:w="599" w:type="pct"/>
            <w:tcBorders>
              <w:top w:val="nil"/>
              <w:left w:val="nil"/>
              <w:bottom w:val="single" w:sz="4" w:space="0" w:color="auto"/>
              <w:right w:val="single" w:sz="4" w:space="0" w:color="auto"/>
            </w:tcBorders>
            <w:shd w:val="clear" w:color="auto" w:fill="auto"/>
            <w:noWrap/>
            <w:vAlign w:val="center"/>
            <w:hideMark/>
          </w:tcPr>
          <w:p w14:paraId="7DBDE135"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12.30 上午</w:t>
            </w:r>
          </w:p>
        </w:tc>
        <w:tc>
          <w:tcPr>
            <w:tcW w:w="1110" w:type="pct"/>
            <w:tcBorders>
              <w:top w:val="nil"/>
              <w:left w:val="nil"/>
              <w:bottom w:val="single" w:sz="4" w:space="0" w:color="auto"/>
              <w:right w:val="single" w:sz="4" w:space="0" w:color="auto"/>
            </w:tcBorders>
            <w:shd w:val="clear" w:color="auto" w:fill="auto"/>
            <w:noWrap/>
            <w:vAlign w:val="center"/>
            <w:hideMark/>
          </w:tcPr>
          <w:p w14:paraId="7875B20D"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计算机程序设计基础（1）</w:t>
            </w:r>
          </w:p>
        </w:tc>
        <w:tc>
          <w:tcPr>
            <w:tcW w:w="561" w:type="pct"/>
            <w:tcBorders>
              <w:top w:val="nil"/>
              <w:left w:val="nil"/>
              <w:bottom w:val="single" w:sz="4" w:space="0" w:color="auto"/>
              <w:right w:val="single" w:sz="4" w:space="0" w:color="auto"/>
            </w:tcBorders>
            <w:shd w:val="clear" w:color="auto" w:fill="auto"/>
            <w:noWrap/>
            <w:vAlign w:val="center"/>
            <w:hideMark/>
          </w:tcPr>
          <w:p w14:paraId="563C8A0B"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01.03 下午</w:t>
            </w:r>
          </w:p>
        </w:tc>
      </w:tr>
      <w:tr w:rsidR="007257BD" w:rsidRPr="00207DE2" w14:paraId="6D932E40" w14:textId="77777777" w:rsidTr="00E81065">
        <w:trPr>
          <w:trHeight w:val="20"/>
          <w:jc w:val="center"/>
        </w:trPr>
        <w:tc>
          <w:tcPr>
            <w:tcW w:w="289" w:type="pct"/>
            <w:tcBorders>
              <w:top w:val="nil"/>
              <w:left w:val="single" w:sz="4" w:space="0" w:color="auto"/>
              <w:bottom w:val="single" w:sz="4" w:space="0" w:color="auto"/>
              <w:right w:val="single" w:sz="4" w:space="0" w:color="auto"/>
            </w:tcBorders>
            <w:shd w:val="clear" w:color="auto" w:fill="auto"/>
            <w:noWrap/>
            <w:vAlign w:val="center"/>
            <w:hideMark/>
          </w:tcPr>
          <w:p w14:paraId="73CC5F60"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11</w:t>
            </w:r>
          </w:p>
        </w:tc>
        <w:tc>
          <w:tcPr>
            <w:tcW w:w="649" w:type="pct"/>
            <w:tcBorders>
              <w:top w:val="nil"/>
              <w:left w:val="nil"/>
              <w:bottom w:val="single" w:sz="4" w:space="0" w:color="auto"/>
              <w:right w:val="single" w:sz="4" w:space="0" w:color="auto"/>
            </w:tcBorders>
            <w:shd w:val="clear" w:color="auto" w:fill="auto"/>
            <w:noWrap/>
            <w:vAlign w:val="center"/>
            <w:hideMark/>
          </w:tcPr>
          <w:p w14:paraId="0273EB2D"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未央-电01</w:t>
            </w:r>
          </w:p>
        </w:tc>
        <w:tc>
          <w:tcPr>
            <w:tcW w:w="620" w:type="pct"/>
            <w:tcBorders>
              <w:top w:val="nil"/>
              <w:left w:val="nil"/>
              <w:bottom w:val="single" w:sz="4" w:space="0" w:color="auto"/>
              <w:right w:val="single" w:sz="4" w:space="0" w:color="auto"/>
            </w:tcBorders>
            <w:shd w:val="clear" w:color="auto" w:fill="auto"/>
            <w:noWrap/>
            <w:vAlign w:val="center"/>
            <w:hideMark/>
          </w:tcPr>
          <w:p w14:paraId="3411D638"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微积分A（1）</w:t>
            </w:r>
          </w:p>
        </w:tc>
        <w:tc>
          <w:tcPr>
            <w:tcW w:w="661" w:type="pct"/>
            <w:tcBorders>
              <w:top w:val="nil"/>
              <w:left w:val="nil"/>
              <w:bottom w:val="single" w:sz="4" w:space="0" w:color="auto"/>
              <w:right w:val="single" w:sz="4" w:space="0" w:color="auto"/>
            </w:tcBorders>
            <w:shd w:val="clear" w:color="auto" w:fill="auto"/>
            <w:noWrap/>
            <w:vAlign w:val="center"/>
            <w:hideMark/>
          </w:tcPr>
          <w:p w14:paraId="2B53F704"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12.29 下午</w:t>
            </w:r>
          </w:p>
        </w:tc>
        <w:tc>
          <w:tcPr>
            <w:tcW w:w="512" w:type="pct"/>
            <w:tcBorders>
              <w:top w:val="nil"/>
              <w:left w:val="nil"/>
              <w:bottom w:val="single" w:sz="4" w:space="0" w:color="auto"/>
              <w:right w:val="single" w:sz="4" w:space="0" w:color="auto"/>
            </w:tcBorders>
            <w:shd w:val="clear" w:color="auto" w:fill="auto"/>
            <w:noWrap/>
            <w:vAlign w:val="center"/>
            <w:hideMark/>
          </w:tcPr>
          <w:p w14:paraId="4F3828AC"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线性代数</w:t>
            </w:r>
          </w:p>
        </w:tc>
        <w:tc>
          <w:tcPr>
            <w:tcW w:w="599" w:type="pct"/>
            <w:tcBorders>
              <w:top w:val="nil"/>
              <w:left w:val="nil"/>
              <w:bottom w:val="single" w:sz="4" w:space="0" w:color="auto"/>
              <w:right w:val="single" w:sz="4" w:space="0" w:color="auto"/>
            </w:tcBorders>
            <w:shd w:val="clear" w:color="auto" w:fill="auto"/>
            <w:noWrap/>
            <w:vAlign w:val="center"/>
            <w:hideMark/>
          </w:tcPr>
          <w:p w14:paraId="387D2E9E"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12.30 上午</w:t>
            </w:r>
          </w:p>
        </w:tc>
        <w:tc>
          <w:tcPr>
            <w:tcW w:w="1110" w:type="pct"/>
            <w:tcBorders>
              <w:top w:val="nil"/>
              <w:left w:val="nil"/>
              <w:bottom w:val="single" w:sz="4" w:space="0" w:color="auto"/>
              <w:right w:val="single" w:sz="4" w:space="0" w:color="auto"/>
            </w:tcBorders>
            <w:shd w:val="clear" w:color="auto" w:fill="auto"/>
            <w:noWrap/>
            <w:vAlign w:val="center"/>
            <w:hideMark/>
          </w:tcPr>
          <w:p w14:paraId="35723EF6"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w:t>
            </w:r>
          </w:p>
        </w:tc>
        <w:tc>
          <w:tcPr>
            <w:tcW w:w="561" w:type="pct"/>
            <w:tcBorders>
              <w:top w:val="nil"/>
              <w:left w:val="nil"/>
              <w:bottom w:val="single" w:sz="4" w:space="0" w:color="auto"/>
              <w:right w:val="single" w:sz="4" w:space="0" w:color="auto"/>
            </w:tcBorders>
            <w:shd w:val="clear" w:color="auto" w:fill="auto"/>
            <w:noWrap/>
            <w:vAlign w:val="center"/>
            <w:hideMark/>
          </w:tcPr>
          <w:p w14:paraId="7AE63BDB"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w:t>
            </w:r>
          </w:p>
        </w:tc>
      </w:tr>
      <w:tr w:rsidR="007257BD" w:rsidRPr="00207DE2" w14:paraId="15171F64" w14:textId="77777777" w:rsidTr="00E81065">
        <w:trPr>
          <w:trHeight w:val="20"/>
          <w:jc w:val="center"/>
        </w:trPr>
        <w:tc>
          <w:tcPr>
            <w:tcW w:w="289" w:type="pct"/>
            <w:tcBorders>
              <w:top w:val="nil"/>
              <w:left w:val="single" w:sz="4" w:space="0" w:color="auto"/>
              <w:bottom w:val="single" w:sz="4" w:space="0" w:color="auto"/>
              <w:right w:val="single" w:sz="4" w:space="0" w:color="auto"/>
            </w:tcBorders>
            <w:shd w:val="clear" w:color="auto" w:fill="auto"/>
            <w:noWrap/>
            <w:vAlign w:val="center"/>
            <w:hideMark/>
          </w:tcPr>
          <w:p w14:paraId="42624A75"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w:t>
            </w:r>
          </w:p>
        </w:tc>
        <w:tc>
          <w:tcPr>
            <w:tcW w:w="649" w:type="pct"/>
            <w:tcBorders>
              <w:top w:val="nil"/>
              <w:left w:val="nil"/>
              <w:bottom w:val="single" w:sz="4" w:space="0" w:color="auto"/>
              <w:right w:val="single" w:sz="4" w:space="0" w:color="auto"/>
            </w:tcBorders>
            <w:shd w:val="clear" w:color="auto" w:fill="auto"/>
            <w:noWrap/>
            <w:vAlign w:val="center"/>
            <w:hideMark/>
          </w:tcPr>
          <w:p w14:paraId="4FCF320F"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未央-建环01</w:t>
            </w:r>
          </w:p>
        </w:tc>
        <w:tc>
          <w:tcPr>
            <w:tcW w:w="620" w:type="pct"/>
            <w:tcBorders>
              <w:top w:val="nil"/>
              <w:left w:val="nil"/>
              <w:bottom w:val="single" w:sz="4" w:space="0" w:color="auto"/>
              <w:right w:val="single" w:sz="4" w:space="0" w:color="auto"/>
            </w:tcBorders>
            <w:shd w:val="clear" w:color="auto" w:fill="auto"/>
            <w:noWrap/>
            <w:vAlign w:val="center"/>
            <w:hideMark/>
          </w:tcPr>
          <w:p w14:paraId="5AC05532"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微积分A（1）</w:t>
            </w:r>
          </w:p>
        </w:tc>
        <w:tc>
          <w:tcPr>
            <w:tcW w:w="661" w:type="pct"/>
            <w:tcBorders>
              <w:top w:val="nil"/>
              <w:left w:val="nil"/>
              <w:bottom w:val="single" w:sz="4" w:space="0" w:color="auto"/>
              <w:right w:val="single" w:sz="4" w:space="0" w:color="auto"/>
            </w:tcBorders>
            <w:shd w:val="clear" w:color="auto" w:fill="auto"/>
            <w:noWrap/>
            <w:vAlign w:val="center"/>
            <w:hideMark/>
          </w:tcPr>
          <w:p w14:paraId="1F9140A6"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12.29 下午</w:t>
            </w:r>
          </w:p>
        </w:tc>
        <w:tc>
          <w:tcPr>
            <w:tcW w:w="512" w:type="pct"/>
            <w:tcBorders>
              <w:top w:val="nil"/>
              <w:left w:val="nil"/>
              <w:bottom w:val="single" w:sz="4" w:space="0" w:color="auto"/>
              <w:right w:val="single" w:sz="4" w:space="0" w:color="auto"/>
            </w:tcBorders>
            <w:shd w:val="clear" w:color="auto" w:fill="auto"/>
            <w:noWrap/>
            <w:vAlign w:val="center"/>
            <w:hideMark/>
          </w:tcPr>
          <w:p w14:paraId="2269DFD9"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线性代数</w:t>
            </w:r>
          </w:p>
        </w:tc>
        <w:tc>
          <w:tcPr>
            <w:tcW w:w="599" w:type="pct"/>
            <w:tcBorders>
              <w:top w:val="nil"/>
              <w:left w:val="nil"/>
              <w:bottom w:val="single" w:sz="4" w:space="0" w:color="auto"/>
              <w:right w:val="single" w:sz="4" w:space="0" w:color="auto"/>
            </w:tcBorders>
            <w:shd w:val="clear" w:color="auto" w:fill="auto"/>
            <w:noWrap/>
            <w:vAlign w:val="center"/>
            <w:hideMark/>
          </w:tcPr>
          <w:p w14:paraId="52BD3C81"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12.30 上午</w:t>
            </w:r>
          </w:p>
        </w:tc>
        <w:tc>
          <w:tcPr>
            <w:tcW w:w="1110" w:type="pct"/>
            <w:tcBorders>
              <w:top w:val="nil"/>
              <w:left w:val="nil"/>
              <w:bottom w:val="single" w:sz="4" w:space="0" w:color="auto"/>
              <w:right w:val="single" w:sz="4" w:space="0" w:color="auto"/>
            </w:tcBorders>
            <w:shd w:val="clear" w:color="auto" w:fill="auto"/>
            <w:noWrap/>
            <w:vAlign w:val="center"/>
            <w:hideMark/>
          </w:tcPr>
          <w:p w14:paraId="40C7154D"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w:t>
            </w:r>
          </w:p>
        </w:tc>
        <w:tc>
          <w:tcPr>
            <w:tcW w:w="561" w:type="pct"/>
            <w:tcBorders>
              <w:top w:val="nil"/>
              <w:left w:val="nil"/>
              <w:bottom w:val="single" w:sz="4" w:space="0" w:color="auto"/>
              <w:right w:val="single" w:sz="4" w:space="0" w:color="auto"/>
            </w:tcBorders>
            <w:shd w:val="clear" w:color="auto" w:fill="auto"/>
            <w:noWrap/>
            <w:vAlign w:val="center"/>
            <w:hideMark/>
          </w:tcPr>
          <w:p w14:paraId="30890F27"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w:t>
            </w:r>
          </w:p>
        </w:tc>
      </w:tr>
      <w:tr w:rsidR="007257BD" w:rsidRPr="00207DE2" w14:paraId="0195AF00" w14:textId="77777777" w:rsidTr="00E81065">
        <w:trPr>
          <w:trHeight w:val="20"/>
          <w:jc w:val="center"/>
        </w:trPr>
        <w:tc>
          <w:tcPr>
            <w:tcW w:w="289" w:type="pct"/>
            <w:tcBorders>
              <w:top w:val="nil"/>
              <w:left w:val="single" w:sz="4" w:space="0" w:color="auto"/>
              <w:bottom w:val="single" w:sz="4" w:space="0" w:color="auto"/>
              <w:right w:val="single" w:sz="4" w:space="0" w:color="auto"/>
            </w:tcBorders>
            <w:shd w:val="clear" w:color="auto" w:fill="auto"/>
            <w:noWrap/>
            <w:vAlign w:val="center"/>
            <w:hideMark/>
          </w:tcPr>
          <w:p w14:paraId="331BF919"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13</w:t>
            </w:r>
          </w:p>
        </w:tc>
        <w:tc>
          <w:tcPr>
            <w:tcW w:w="649" w:type="pct"/>
            <w:tcBorders>
              <w:top w:val="nil"/>
              <w:left w:val="nil"/>
              <w:bottom w:val="single" w:sz="4" w:space="0" w:color="auto"/>
              <w:right w:val="single" w:sz="4" w:space="0" w:color="auto"/>
            </w:tcBorders>
            <w:shd w:val="clear" w:color="auto" w:fill="auto"/>
            <w:noWrap/>
            <w:vAlign w:val="center"/>
            <w:hideMark/>
          </w:tcPr>
          <w:p w14:paraId="53300FA5"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未央-能动01</w:t>
            </w:r>
          </w:p>
        </w:tc>
        <w:tc>
          <w:tcPr>
            <w:tcW w:w="620" w:type="pct"/>
            <w:tcBorders>
              <w:top w:val="nil"/>
              <w:left w:val="nil"/>
              <w:bottom w:val="single" w:sz="4" w:space="0" w:color="auto"/>
              <w:right w:val="single" w:sz="4" w:space="0" w:color="auto"/>
            </w:tcBorders>
            <w:shd w:val="clear" w:color="auto" w:fill="auto"/>
            <w:noWrap/>
            <w:vAlign w:val="center"/>
            <w:hideMark/>
          </w:tcPr>
          <w:p w14:paraId="75D5056E"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微积分A（1）</w:t>
            </w:r>
          </w:p>
        </w:tc>
        <w:tc>
          <w:tcPr>
            <w:tcW w:w="661" w:type="pct"/>
            <w:tcBorders>
              <w:top w:val="nil"/>
              <w:left w:val="nil"/>
              <w:bottom w:val="single" w:sz="4" w:space="0" w:color="auto"/>
              <w:right w:val="single" w:sz="4" w:space="0" w:color="auto"/>
            </w:tcBorders>
            <w:shd w:val="clear" w:color="auto" w:fill="auto"/>
            <w:noWrap/>
            <w:vAlign w:val="center"/>
            <w:hideMark/>
          </w:tcPr>
          <w:p w14:paraId="083E3AA9"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12.29 下午</w:t>
            </w:r>
          </w:p>
        </w:tc>
        <w:tc>
          <w:tcPr>
            <w:tcW w:w="512" w:type="pct"/>
            <w:tcBorders>
              <w:top w:val="nil"/>
              <w:left w:val="nil"/>
              <w:bottom w:val="single" w:sz="4" w:space="0" w:color="auto"/>
              <w:right w:val="single" w:sz="4" w:space="0" w:color="auto"/>
            </w:tcBorders>
            <w:shd w:val="clear" w:color="auto" w:fill="auto"/>
            <w:noWrap/>
            <w:vAlign w:val="center"/>
            <w:hideMark/>
          </w:tcPr>
          <w:p w14:paraId="565D15DF"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线性代数</w:t>
            </w:r>
          </w:p>
        </w:tc>
        <w:tc>
          <w:tcPr>
            <w:tcW w:w="599" w:type="pct"/>
            <w:tcBorders>
              <w:top w:val="nil"/>
              <w:left w:val="nil"/>
              <w:bottom w:val="single" w:sz="4" w:space="0" w:color="auto"/>
              <w:right w:val="single" w:sz="4" w:space="0" w:color="auto"/>
            </w:tcBorders>
            <w:shd w:val="clear" w:color="auto" w:fill="auto"/>
            <w:noWrap/>
            <w:vAlign w:val="center"/>
            <w:hideMark/>
          </w:tcPr>
          <w:p w14:paraId="4C1CF9DB"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12.30 上午</w:t>
            </w:r>
          </w:p>
        </w:tc>
        <w:tc>
          <w:tcPr>
            <w:tcW w:w="1110" w:type="pct"/>
            <w:tcBorders>
              <w:top w:val="nil"/>
              <w:left w:val="nil"/>
              <w:bottom w:val="single" w:sz="4" w:space="0" w:color="auto"/>
              <w:right w:val="single" w:sz="4" w:space="0" w:color="auto"/>
            </w:tcBorders>
            <w:shd w:val="clear" w:color="auto" w:fill="auto"/>
            <w:noWrap/>
            <w:vAlign w:val="center"/>
            <w:hideMark/>
          </w:tcPr>
          <w:p w14:paraId="0EAA2B57"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w:t>
            </w:r>
          </w:p>
        </w:tc>
        <w:tc>
          <w:tcPr>
            <w:tcW w:w="561" w:type="pct"/>
            <w:tcBorders>
              <w:top w:val="nil"/>
              <w:left w:val="nil"/>
              <w:bottom w:val="single" w:sz="4" w:space="0" w:color="auto"/>
              <w:right w:val="single" w:sz="4" w:space="0" w:color="auto"/>
            </w:tcBorders>
            <w:shd w:val="clear" w:color="auto" w:fill="auto"/>
            <w:noWrap/>
            <w:vAlign w:val="center"/>
            <w:hideMark/>
          </w:tcPr>
          <w:p w14:paraId="314D67D9"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w:t>
            </w:r>
          </w:p>
        </w:tc>
      </w:tr>
      <w:tr w:rsidR="007257BD" w:rsidRPr="00207DE2" w14:paraId="4D226C0C" w14:textId="77777777" w:rsidTr="00E81065">
        <w:trPr>
          <w:trHeight w:val="20"/>
          <w:jc w:val="center"/>
        </w:trPr>
        <w:tc>
          <w:tcPr>
            <w:tcW w:w="289" w:type="pct"/>
            <w:tcBorders>
              <w:top w:val="nil"/>
              <w:left w:val="single" w:sz="4" w:space="0" w:color="auto"/>
              <w:bottom w:val="single" w:sz="4" w:space="0" w:color="auto"/>
              <w:right w:val="single" w:sz="4" w:space="0" w:color="auto"/>
            </w:tcBorders>
            <w:shd w:val="clear" w:color="auto" w:fill="auto"/>
            <w:noWrap/>
            <w:vAlign w:val="center"/>
            <w:hideMark/>
          </w:tcPr>
          <w:p w14:paraId="66674B32"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14</w:t>
            </w:r>
          </w:p>
        </w:tc>
        <w:tc>
          <w:tcPr>
            <w:tcW w:w="649" w:type="pct"/>
            <w:tcBorders>
              <w:top w:val="nil"/>
              <w:left w:val="nil"/>
              <w:bottom w:val="single" w:sz="4" w:space="0" w:color="auto"/>
              <w:right w:val="single" w:sz="4" w:space="0" w:color="auto"/>
            </w:tcBorders>
            <w:shd w:val="clear" w:color="auto" w:fill="auto"/>
            <w:noWrap/>
            <w:vAlign w:val="center"/>
            <w:hideMark/>
          </w:tcPr>
          <w:p w14:paraId="23BC9FD9"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未央-能动02</w:t>
            </w:r>
          </w:p>
        </w:tc>
        <w:tc>
          <w:tcPr>
            <w:tcW w:w="620" w:type="pct"/>
            <w:tcBorders>
              <w:top w:val="nil"/>
              <w:left w:val="nil"/>
              <w:bottom w:val="single" w:sz="4" w:space="0" w:color="auto"/>
              <w:right w:val="single" w:sz="4" w:space="0" w:color="auto"/>
            </w:tcBorders>
            <w:shd w:val="clear" w:color="auto" w:fill="auto"/>
            <w:noWrap/>
            <w:vAlign w:val="center"/>
            <w:hideMark/>
          </w:tcPr>
          <w:p w14:paraId="164D0F3E"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微积分A（1）</w:t>
            </w:r>
          </w:p>
        </w:tc>
        <w:tc>
          <w:tcPr>
            <w:tcW w:w="661" w:type="pct"/>
            <w:tcBorders>
              <w:top w:val="nil"/>
              <w:left w:val="nil"/>
              <w:bottom w:val="single" w:sz="4" w:space="0" w:color="auto"/>
              <w:right w:val="single" w:sz="4" w:space="0" w:color="auto"/>
            </w:tcBorders>
            <w:shd w:val="clear" w:color="auto" w:fill="auto"/>
            <w:noWrap/>
            <w:vAlign w:val="center"/>
            <w:hideMark/>
          </w:tcPr>
          <w:p w14:paraId="254E74F9"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12.29 下午</w:t>
            </w:r>
          </w:p>
        </w:tc>
        <w:tc>
          <w:tcPr>
            <w:tcW w:w="512" w:type="pct"/>
            <w:tcBorders>
              <w:top w:val="nil"/>
              <w:left w:val="nil"/>
              <w:bottom w:val="single" w:sz="4" w:space="0" w:color="auto"/>
              <w:right w:val="single" w:sz="4" w:space="0" w:color="auto"/>
            </w:tcBorders>
            <w:shd w:val="clear" w:color="auto" w:fill="auto"/>
            <w:noWrap/>
            <w:vAlign w:val="center"/>
            <w:hideMark/>
          </w:tcPr>
          <w:p w14:paraId="4DEA37D1"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线性代数</w:t>
            </w:r>
          </w:p>
        </w:tc>
        <w:tc>
          <w:tcPr>
            <w:tcW w:w="599" w:type="pct"/>
            <w:tcBorders>
              <w:top w:val="nil"/>
              <w:left w:val="nil"/>
              <w:bottom w:val="single" w:sz="4" w:space="0" w:color="auto"/>
              <w:right w:val="single" w:sz="4" w:space="0" w:color="auto"/>
            </w:tcBorders>
            <w:shd w:val="clear" w:color="auto" w:fill="auto"/>
            <w:noWrap/>
            <w:vAlign w:val="center"/>
            <w:hideMark/>
          </w:tcPr>
          <w:p w14:paraId="2D6C3215"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12.30 上午</w:t>
            </w:r>
          </w:p>
        </w:tc>
        <w:tc>
          <w:tcPr>
            <w:tcW w:w="1110" w:type="pct"/>
            <w:tcBorders>
              <w:top w:val="nil"/>
              <w:left w:val="nil"/>
              <w:bottom w:val="single" w:sz="4" w:space="0" w:color="auto"/>
              <w:right w:val="single" w:sz="4" w:space="0" w:color="auto"/>
            </w:tcBorders>
            <w:shd w:val="clear" w:color="auto" w:fill="auto"/>
            <w:noWrap/>
            <w:vAlign w:val="center"/>
            <w:hideMark/>
          </w:tcPr>
          <w:p w14:paraId="2ACA0B59"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w:t>
            </w:r>
          </w:p>
        </w:tc>
        <w:tc>
          <w:tcPr>
            <w:tcW w:w="561" w:type="pct"/>
            <w:tcBorders>
              <w:top w:val="nil"/>
              <w:left w:val="nil"/>
              <w:bottom w:val="single" w:sz="4" w:space="0" w:color="auto"/>
              <w:right w:val="single" w:sz="4" w:space="0" w:color="auto"/>
            </w:tcBorders>
            <w:shd w:val="clear" w:color="auto" w:fill="auto"/>
            <w:noWrap/>
            <w:vAlign w:val="center"/>
            <w:hideMark/>
          </w:tcPr>
          <w:p w14:paraId="24222642" w14:textId="77777777" w:rsidR="007257BD" w:rsidRPr="00207DE2" w:rsidRDefault="007257BD" w:rsidP="00E81065">
            <w:pPr>
              <w:widowControl/>
              <w:adjustRightInd/>
              <w:snapToGrid/>
              <w:spacing w:line="240" w:lineRule="auto"/>
              <w:ind w:firstLineChars="0" w:firstLine="0"/>
              <w:jc w:val="center"/>
              <w:rPr>
                <w:rFonts w:ascii="仿宋" w:hAnsi="仿宋" w:cs="宋体"/>
                <w:color w:val="000000"/>
                <w:kern w:val="0"/>
                <w:sz w:val="13"/>
                <w:szCs w:val="18"/>
              </w:rPr>
            </w:pPr>
            <w:r w:rsidRPr="00207DE2">
              <w:rPr>
                <w:rFonts w:ascii="仿宋" w:hAnsi="仿宋" w:cs="宋体" w:hint="eastAsia"/>
                <w:color w:val="000000"/>
                <w:kern w:val="0"/>
                <w:sz w:val="13"/>
                <w:szCs w:val="18"/>
              </w:rPr>
              <w:t>—</w:t>
            </w:r>
          </w:p>
        </w:tc>
      </w:tr>
    </w:tbl>
    <w:p w14:paraId="7E86A42F" w14:textId="77777777" w:rsidR="007257BD" w:rsidRPr="00F4776A" w:rsidRDefault="007257BD" w:rsidP="001C6408">
      <w:pPr>
        <w:ind w:firstLineChars="0" w:firstLine="0"/>
      </w:pPr>
    </w:p>
    <w:p w14:paraId="6E66DACC" w14:textId="172B3552" w:rsidR="00186DC7" w:rsidRDefault="00CD1C29" w:rsidP="00CE0567">
      <w:pPr>
        <w:pStyle w:val="1"/>
        <w:spacing w:before="156" w:after="156"/>
        <w:rPr>
          <w:rFonts w:asciiTheme="minorEastAsia" w:hAnsiTheme="minorEastAsia"/>
        </w:rPr>
      </w:pPr>
      <w:bookmarkStart w:id="16" w:name="_Toc60813819"/>
      <w:r>
        <w:rPr>
          <w:rFonts w:asciiTheme="minorEastAsia" w:hAnsiTheme="minorEastAsia" w:hint="eastAsia"/>
        </w:rPr>
        <w:t>四</w:t>
      </w:r>
      <w:r w:rsidR="00186DC7" w:rsidRPr="00275E16">
        <w:rPr>
          <w:rFonts w:asciiTheme="minorEastAsia" w:hAnsiTheme="minorEastAsia" w:hint="eastAsia"/>
        </w:rPr>
        <w:t>、学生</w:t>
      </w:r>
      <w:r w:rsidR="00F65CE7">
        <w:rPr>
          <w:rFonts w:asciiTheme="minorEastAsia" w:hAnsiTheme="minorEastAsia" w:hint="eastAsia"/>
        </w:rPr>
        <w:t>活动</w:t>
      </w:r>
      <w:bookmarkEnd w:id="16"/>
    </w:p>
    <w:p w14:paraId="2182D3F1" w14:textId="2F798E18" w:rsidR="00A245B8" w:rsidRDefault="00A245B8" w:rsidP="00A245B8">
      <w:pPr>
        <w:pStyle w:val="2"/>
        <w:rPr>
          <w:bCs w:val="0"/>
        </w:rPr>
      </w:pPr>
      <w:bookmarkStart w:id="17" w:name="_Toc60813820"/>
      <w:r w:rsidRPr="00737EE3">
        <w:rPr>
          <w:rFonts w:hint="eastAsia"/>
          <w:bCs w:val="0"/>
        </w:rPr>
        <w:t>【</w:t>
      </w:r>
      <w:r>
        <w:rPr>
          <w:rFonts w:hint="eastAsia"/>
          <w:bCs w:val="0"/>
        </w:rPr>
        <w:t>集体自习</w:t>
      </w:r>
      <w:r w:rsidRPr="00737EE3">
        <w:rPr>
          <w:rFonts w:hint="eastAsia"/>
          <w:bCs w:val="0"/>
        </w:rPr>
        <w:t>】</w:t>
      </w:r>
      <w:bookmarkEnd w:id="17"/>
    </w:p>
    <w:p w14:paraId="7569A7E8" w14:textId="0B08AB9F" w:rsidR="00310163" w:rsidRPr="00282956" w:rsidRDefault="00A245B8" w:rsidP="00A245B8">
      <w:pPr>
        <w:ind w:firstLine="440"/>
        <w:rPr>
          <w:rFonts w:asciiTheme="minorEastAsia" w:hAnsiTheme="minorEastAsia"/>
          <w:sz w:val="22"/>
          <w:szCs w:val="20"/>
        </w:rPr>
      </w:pPr>
      <w:r>
        <w:rPr>
          <w:rFonts w:eastAsia="宋体"/>
          <w:bCs/>
          <w:sz w:val="22"/>
          <w:szCs w:val="20"/>
        </w:rPr>
        <w:t>为准备期末考试</w:t>
      </w:r>
      <w:r>
        <w:rPr>
          <w:rFonts w:eastAsia="宋体" w:hint="eastAsia"/>
          <w:bCs/>
          <w:sz w:val="22"/>
          <w:szCs w:val="20"/>
        </w:rPr>
        <w:t>，</w:t>
      </w:r>
      <w:r>
        <w:rPr>
          <w:rFonts w:eastAsia="宋体"/>
          <w:bCs/>
          <w:sz w:val="22"/>
          <w:szCs w:val="20"/>
        </w:rPr>
        <w:t>未央</w:t>
      </w:r>
      <w:r>
        <w:rPr>
          <w:rFonts w:eastAsia="宋体" w:hint="eastAsia"/>
          <w:bCs/>
          <w:sz w:val="22"/>
          <w:szCs w:val="20"/>
        </w:rPr>
        <w:t>1</w:t>
      </w:r>
      <w:r>
        <w:rPr>
          <w:rFonts w:eastAsia="宋体"/>
          <w:bCs/>
          <w:sz w:val="22"/>
          <w:szCs w:val="20"/>
        </w:rPr>
        <w:t>1</w:t>
      </w:r>
      <w:r>
        <w:rPr>
          <w:rFonts w:eastAsia="宋体"/>
          <w:bCs/>
          <w:sz w:val="22"/>
          <w:szCs w:val="20"/>
        </w:rPr>
        <w:t>个班级的</w:t>
      </w:r>
      <w:r>
        <w:rPr>
          <w:rFonts w:eastAsia="宋体" w:hint="eastAsia"/>
          <w:bCs/>
          <w:sz w:val="22"/>
          <w:szCs w:val="20"/>
        </w:rPr>
        <w:t>班委积极</w:t>
      </w:r>
      <w:r w:rsidR="00131DA9">
        <w:rPr>
          <w:rFonts w:eastAsia="宋体" w:hint="eastAsia"/>
          <w:bCs/>
          <w:sz w:val="22"/>
          <w:szCs w:val="20"/>
        </w:rPr>
        <w:t>准备期末小班辅导和集体自习</w:t>
      </w:r>
      <w:r>
        <w:rPr>
          <w:rFonts w:eastAsia="宋体" w:hint="eastAsia"/>
          <w:bCs/>
          <w:sz w:val="22"/>
          <w:szCs w:val="20"/>
        </w:rPr>
        <w:t>。</w:t>
      </w:r>
    </w:p>
    <w:p w14:paraId="59699578" w14:textId="78881371" w:rsidR="00310163" w:rsidRDefault="00A245B8" w:rsidP="00A245B8">
      <w:pPr>
        <w:ind w:firstLineChars="0" w:firstLine="0"/>
        <w:jc w:val="center"/>
        <w:rPr>
          <w:rFonts w:asciiTheme="minorEastAsia" w:hAnsiTheme="minorEastAsia"/>
          <w:sz w:val="22"/>
          <w:szCs w:val="20"/>
        </w:rPr>
      </w:pPr>
      <w:r w:rsidRPr="001C093F">
        <w:rPr>
          <w:rFonts w:ascii="Helvetica Neue" w:eastAsia="宋体" w:hAnsi="Helvetica Neue" w:cs="Helvetica Neue"/>
          <w:noProof/>
          <w:color w:val="000000"/>
          <w:kern w:val="0"/>
          <w:sz w:val="22"/>
        </w:rPr>
        <w:drawing>
          <wp:inline distT="0" distB="0" distL="0" distR="0" wp14:anchorId="175ED030" wp14:editId="2B6577E9">
            <wp:extent cx="4711768" cy="2620108"/>
            <wp:effectExtent l="0" t="0" r="0" b="8890"/>
            <wp:docPr id="18" name="图片 18" descr="C:\Users\dell\AppData\Local\Temp\WeChat Files\7cfc3d1a0ad435bda3ebb43fd4c6c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AppData\Local\Temp\WeChat Files\7cfc3d1a0ad435bda3ebb43fd4c6c1c.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776" r="11912" b="16551"/>
                    <a:stretch/>
                  </pic:blipFill>
                  <pic:spPr bwMode="auto">
                    <a:xfrm>
                      <a:off x="0" y="0"/>
                      <a:ext cx="4764795" cy="2649595"/>
                    </a:xfrm>
                    <a:prstGeom prst="rect">
                      <a:avLst/>
                    </a:prstGeom>
                    <a:noFill/>
                    <a:ln>
                      <a:noFill/>
                    </a:ln>
                    <a:extLst>
                      <a:ext uri="{53640926-AAD7-44D8-BBD7-CCE9431645EC}">
                        <a14:shadowObscured xmlns:a14="http://schemas.microsoft.com/office/drawing/2010/main"/>
                      </a:ext>
                    </a:extLst>
                  </pic:spPr>
                </pic:pic>
              </a:graphicData>
            </a:graphic>
          </wp:inline>
        </w:drawing>
      </w:r>
    </w:p>
    <w:p w14:paraId="6EB60181" w14:textId="6B976E5D" w:rsidR="00A245B8" w:rsidRPr="00812D4D" w:rsidRDefault="00A245B8" w:rsidP="00A245B8">
      <w:pPr>
        <w:ind w:firstLineChars="0" w:firstLine="0"/>
        <w:jc w:val="center"/>
        <w:rPr>
          <w:b/>
        </w:rPr>
      </w:pPr>
      <w:r w:rsidRPr="00812D4D">
        <w:rPr>
          <w:rFonts w:hint="eastAsia"/>
          <w:b/>
        </w:rPr>
        <w:t>未央</w:t>
      </w:r>
      <w:r w:rsidRPr="00812D4D">
        <w:rPr>
          <w:rFonts w:hint="eastAsia"/>
          <w:b/>
        </w:rPr>
        <w:t>-</w:t>
      </w:r>
      <w:r w:rsidRPr="00812D4D">
        <w:rPr>
          <w:rFonts w:hint="eastAsia"/>
          <w:b/>
        </w:rPr>
        <w:t>机械</w:t>
      </w:r>
      <w:r w:rsidRPr="00812D4D">
        <w:rPr>
          <w:rFonts w:hint="eastAsia"/>
          <w:b/>
        </w:rPr>
        <w:t>0</w:t>
      </w:r>
      <w:r w:rsidRPr="00812D4D">
        <w:rPr>
          <w:b/>
        </w:rPr>
        <w:t>1</w:t>
      </w:r>
      <w:r w:rsidRPr="00812D4D">
        <w:rPr>
          <w:rFonts w:hint="eastAsia"/>
          <w:b/>
        </w:rPr>
        <w:t>班组织集体自习</w:t>
      </w:r>
    </w:p>
    <w:p w14:paraId="045A5E50" w14:textId="2EE0EA6C" w:rsidR="00A245B8" w:rsidRDefault="00A245B8" w:rsidP="00A245B8">
      <w:pPr>
        <w:ind w:firstLineChars="0" w:firstLine="0"/>
        <w:jc w:val="center"/>
      </w:pPr>
      <w:r w:rsidRPr="00B9135E">
        <w:rPr>
          <w:rFonts w:eastAsia="宋体"/>
          <w:b/>
          <w:bCs/>
          <w:noProof/>
          <w:sz w:val="22"/>
          <w:szCs w:val="20"/>
        </w:rPr>
        <w:lastRenderedPageBreak/>
        <w:drawing>
          <wp:inline distT="0" distB="0" distL="0" distR="0" wp14:anchorId="058DEB3C" wp14:editId="3086008A">
            <wp:extent cx="4526427" cy="3159369"/>
            <wp:effectExtent l="0" t="0" r="7620" b="317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6936"/>
                    <a:stretch/>
                  </pic:blipFill>
                  <pic:spPr bwMode="auto">
                    <a:xfrm>
                      <a:off x="0" y="0"/>
                      <a:ext cx="4534157" cy="3164764"/>
                    </a:xfrm>
                    <a:prstGeom prst="rect">
                      <a:avLst/>
                    </a:prstGeom>
                    <a:ln>
                      <a:noFill/>
                    </a:ln>
                    <a:extLst>
                      <a:ext uri="{53640926-AAD7-44D8-BBD7-CCE9431645EC}">
                        <a14:shadowObscured xmlns:a14="http://schemas.microsoft.com/office/drawing/2010/main"/>
                      </a:ext>
                    </a:extLst>
                  </pic:spPr>
                </pic:pic>
              </a:graphicData>
            </a:graphic>
          </wp:inline>
        </w:drawing>
      </w:r>
    </w:p>
    <w:p w14:paraId="1FCF7A43" w14:textId="04273BE0" w:rsidR="00A245B8" w:rsidRPr="00A245B8" w:rsidRDefault="00A245B8" w:rsidP="00A245B8">
      <w:pPr>
        <w:ind w:firstLineChars="0" w:firstLine="0"/>
        <w:jc w:val="center"/>
        <w:rPr>
          <w:b/>
        </w:rPr>
      </w:pPr>
      <w:r w:rsidRPr="00A245B8">
        <w:rPr>
          <w:rFonts w:hint="eastAsia"/>
          <w:b/>
        </w:rPr>
        <w:t>未央</w:t>
      </w:r>
      <w:r w:rsidRPr="00A245B8">
        <w:rPr>
          <w:rFonts w:hint="eastAsia"/>
          <w:b/>
        </w:rPr>
        <w:t>-</w:t>
      </w:r>
      <w:r w:rsidRPr="00A245B8">
        <w:rPr>
          <w:rFonts w:hint="eastAsia"/>
          <w:b/>
        </w:rPr>
        <w:t>水木</w:t>
      </w:r>
      <w:r w:rsidRPr="00A245B8">
        <w:rPr>
          <w:rFonts w:hint="eastAsia"/>
          <w:b/>
        </w:rPr>
        <w:t>0</w:t>
      </w:r>
      <w:r w:rsidRPr="00A245B8">
        <w:rPr>
          <w:b/>
        </w:rPr>
        <w:t>1</w:t>
      </w:r>
      <w:r w:rsidRPr="00A245B8">
        <w:rPr>
          <w:rFonts w:hint="eastAsia"/>
          <w:b/>
        </w:rPr>
        <w:t>班组织线性代数小班辅导</w:t>
      </w:r>
    </w:p>
    <w:p w14:paraId="49C81131" w14:textId="1B48586C" w:rsidR="00267C38" w:rsidRPr="00B969E1" w:rsidRDefault="00267C38" w:rsidP="00267C38">
      <w:pPr>
        <w:pStyle w:val="2"/>
        <w:rPr>
          <w:bCs w:val="0"/>
          <w:szCs w:val="21"/>
        </w:rPr>
      </w:pPr>
      <w:bookmarkStart w:id="18" w:name="_Toc60813821"/>
      <w:r w:rsidRPr="00B969E1">
        <w:rPr>
          <w:rFonts w:hint="eastAsia"/>
          <w:bCs w:val="0"/>
          <w:szCs w:val="21"/>
        </w:rPr>
        <w:t>【</w:t>
      </w:r>
      <w:r w:rsidRPr="00B969E1">
        <w:rPr>
          <w:rFonts w:ascii="Times New Roman" w:hAnsi="Times New Roman" w:hint="eastAsia"/>
          <w:szCs w:val="21"/>
        </w:rPr>
        <w:t>“马杯”围棋比赛</w:t>
      </w:r>
      <w:r w:rsidRPr="00B969E1">
        <w:rPr>
          <w:rFonts w:hint="eastAsia"/>
          <w:bCs w:val="0"/>
          <w:szCs w:val="21"/>
        </w:rPr>
        <w:t>】</w:t>
      </w:r>
      <w:bookmarkEnd w:id="18"/>
    </w:p>
    <w:p w14:paraId="64D7BAF6" w14:textId="034E2859" w:rsidR="00267C38" w:rsidRPr="00267C38" w:rsidRDefault="00267C38" w:rsidP="00267C38">
      <w:pPr>
        <w:ind w:firstLine="420"/>
      </w:pPr>
      <w:r w:rsidRPr="00267C38">
        <w:rPr>
          <w:rFonts w:hint="eastAsia"/>
        </w:rPr>
        <w:t>12</w:t>
      </w:r>
      <w:r w:rsidRPr="00267C38">
        <w:rPr>
          <w:rFonts w:hint="eastAsia"/>
        </w:rPr>
        <w:t>月</w:t>
      </w:r>
      <w:r w:rsidRPr="00267C38">
        <w:rPr>
          <w:rFonts w:hint="eastAsia"/>
        </w:rPr>
        <w:t>5</w:t>
      </w:r>
      <w:r w:rsidRPr="00267C38">
        <w:rPr>
          <w:rFonts w:hint="eastAsia"/>
        </w:rPr>
        <w:t>日</w:t>
      </w:r>
      <w:r w:rsidRPr="00267C38">
        <w:rPr>
          <w:rFonts w:hint="eastAsia"/>
        </w:rPr>
        <w:t>-6</w:t>
      </w:r>
      <w:r w:rsidRPr="00267C38">
        <w:rPr>
          <w:rFonts w:hint="eastAsia"/>
        </w:rPr>
        <w:t>日，</w:t>
      </w:r>
      <w:r w:rsidRPr="00267C38">
        <w:rPr>
          <w:rFonts w:hint="eastAsia"/>
        </w:rPr>
        <w:t>2020</w:t>
      </w:r>
      <w:r w:rsidRPr="00267C38">
        <w:rPr>
          <w:rFonts w:hint="eastAsia"/>
        </w:rPr>
        <w:t>年清华大学“马约翰杯”围棋比赛在四教</w:t>
      </w:r>
      <w:r w:rsidRPr="00267C38">
        <w:rPr>
          <w:rFonts w:hint="eastAsia"/>
        </w:rPr>
        <w:t>4103</w:t>
      </w:r>
      <w:r w:rsidRPr="00267C38">
        <w:rPr>
          <w:rFonts w:hint="eastAsia"/>
        </w:rPr>
        <w:t>教室举行。本次共有来自</w:t>
      </w:r>
      <w:r w:rsidRPr="00267C38">
        <w:rPr>
          <w:rFonts w:hint="eastAsia"/>
        </w:rPr>
        <w:t>18</w:t>
      </w:r>
      <w:r w:rsidRPr="00267C38">
        <w:rPr>
          <w:rFonts w:hint="eastAsia"/>
        </w:rPr>
        <w:t>个院系共</w:t>
      </w:r>
      <w:r w:rsidRPr="00267C38">
        <w:rPr>
          <w:rFonts w:hint="eastAsia"/>
        </w:rPr>
        <w:t>47</w:t>
      </w:r>
      <w:r w:rsidRPr="00267C38">
        <w:rPr>
          <w:rFonts w:hint="eastAsia"/>
        </w:rPr>
        <w:t>名同学参赛。未央</w:t>
      </w:r>
      <w:r w:rsidRPr="00267C38">
        <w:rPr>
          <w:rFonts w:hint="eastAsia"/>
        </w:rPr>
        <w:t>-</w:t>
      </w:r>
      <w:r w:rsidRPr="00267C38">
        <w:rPr>
          <w:rFonts w:hint="eastAsia"/>
        </w:rPr>
        <w:t>微软工</w:t>
      </w:r>
      <w:r w:rsidRPr="00267C38">
        <w:rPr>
          <w:rFonts w:hint="eastAsia"/>
        </w:rPr>
        <w:t>01</w:t>
      </w:r>
      <w:r w:rsidRPr="00267C38">
        <w:rPr>
          <w:rFonts w:hint="eastAsia"/>
        </w:rPr>
        <w:t>班叶心翔同学、未央</w:t>
      </w:r>
      <w:r w:rsidRPr="00267C38">
        <w:rPr>
          <w:rFonts w:hint="eastAsia"/>
        </w:rPr>
        <w:t>-</w:t>
      </w:r>
      <w:r w:rsidRPr="00267C38">
        <w:rPr>
          <w:rFonts w:hint="eastAsia"/>
        </w:rPr>
        <w:t>电</w:t>
      </w:r>
      <w:r w:rsidRPr="00267C38">
        <w:rPr>
          <w:rFonts w:hint="eastAsia"/>
        </w:rPr>
        <w:t>01</w:t>
      </w:r>
      <w:r w:rsidRPr="00267C38">
        <w:rPr>
          <w:rFonts w:hint="eastAsia"/>
        </w:rPr>
        <w:t>班吴源朴同学、未央</w:t>
      </w:r>
      <w:r w:rsidRPr="00267C38">
        <w:rPr>
          <w:rFonts w:hint="eastAsia"/>
        </w:rPr>
        <w:t>-</w:t>
      </w:r>
      <w:r w:rsidRPr="00267C38">
        <w:rPr>
          <w:rFonts w:hint="eastAsia"/>
        </w:rPr>
        <w:t>机械</w:t>
      </w:r>
      <w:r w:rsidRPr="00267C38">
        <w:rPr>
          <w:rFonts w:hint="eastAsia"/>
        </w:rPr>
        <w:t>01</w:t>
      </w:r>
      <w:r w:rsidRPr="00267C38">
        <w:rPr>
          <w:rFonts w:hint="eastAsia"/>
        </w:rPr>
        <w:t>班胡笑川同学代表未央书院参赛，摘得乙组第一。</w:t>
      </w:r>
    </w:p>
    <w:p w14:paraId="4174F5FC" w14:textId="5F88A918" w:rsidR="00267C38" w:rsidRDefault="009B5B54" w:rsidP="009B5B54">
      <w:pPr>
        <w:ind w:firstLineChars="0" w:firstLine="0"/>
        <w:jc w:val="center"/>
      </w:pPr>
      <w:r w:rsidRPr="00573463">
        <w:rPr>
          <w:rFonts w:eastAsia="宋体"/>
          <w:bCs/>
          <w:noProof/>
          <w:sz w:val="22"/>
          <w:szCs w:val="20"/>
        </w:rPr>
        <w:drawing>
          <wp:inline distT="0" distB="0" distL="0" distR="0" wp14:anchorId="37132991" wp14:editId="108FB4ED">
            <wp:extent cx="3435350" cy="2469459"/>
            <wp:effectExtent l="0" t="0" r="0" b="7620"/>
            <wp:docPr id="22" name="图片 22" descr="C:\Users\dell\AppData\Local\Temp\WeChat Files\82af801d6155238bd5ab62ab3c307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AppData\Local\Temp\WeChat Files\82af801d6155238bd5ab62ab3c3073a.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2216" r="14372"/>
                    <a:stretch/>
                  </pic:blipFill>
                  <pic:spPr bwMode="auto">
                    <a:xfrm>
                      <a:off x="0" y="0"/>
                      <a:ext cx="3438172" cy="2471487"/>
                    </a:xfrm>
                    <a:prstGeom prst="rect">
                      <a:avLst/>
                    </a:prstGeom>
                    <a:noFill/>
                    <a:ln>
                      <a:noFill/>
                    </a:ln>
                    <a:extLst>
                      <a:ext uri="{53640926-AAD7-44D8-BBD7-CCE9431645EC}">
                        <a14:shadowObscured xmlns:a14="http://schemas.microsoft.com/office/drawing/2010/main"/>
                      </a:ext>
                    </a:extLst>
                  </pic:spPr>
                </pic:pic>
              </a:graphicData>
            </a:graphic>
          </wp:inline>
        </w:drawing>
      </w:r>
    </w:p>
    <w:p w14:paraId="741CAFCD" w14:textId="0CECB439" w:rsidR="009B5B54" w:rsidRPr="00281B32" w:rsidRDefault="009B5B54" w:rsidP="009B5B54">
      <w:pPr>
        <w:ind w:firstLineChars="0" w:firstLine="0"/>
        <w:jc w:val="center"/>
        <w:rPr>
          <w:b/>
        </w:rPr>
      </w:pPr>
      <w:r w:rsidRPr="00281B32">
        <w:rPr>
          <w:rFonts w:hint="eastAsia"/>
          <w:b/>
        </w:rPr>
        <w:t>未央</w:t>
      </w:r>
      <w:r w:rsidRPr="00281B32">
        <w:rPr>
          <w:rFonts w:hint="eastAsia"/>
          <w:b/>
        </w:rPr>
        <w:t>-</w:t>
      </w:r>
      <w:r w:rsidRPr="00281B32">
        <w:rPr>
          <w:rFonts w:hint="eastAsia"/>
          <w:b/>
        </w:rPr>
        <w:t>微软工</w:t>
      </w:r>
      <w:r w:rsidRPr="00281B32">
        <w:rPr>
          <w:rFonts w:hint="eastAsia"/>
          <w:b/>
        </w:rPr>
        <w:t>01</w:t>
      </w:r>
      <w:r w:rsidRPr="00281B32">
        <w:rPr>
          <w:rFonts w:hint="eastAsia"/>
          <w:b/>
        </w:rPr>
        <w:t>班叶心翔在</w:t>
      </w:r>
      <w:r w:rsidRPr="00281B32">
        <w:rPr>
          <w:b/>
        </w:rPr>
        <w:t>比赛</w:t>
      </w:r>
      <w:r w:rsidRPr="00281B32">
        <w:rPr>
          <w:rFonts w:hint="eastAsia"/>
          <w:b/>
        </w:rPr>
        <w:t>现场</w:t>
      </w:r>
    </w:p>
    <w:p w14:paraId="3E4D2171" w14:textId="77777777" w:rsidR="00203FEB" w:rsidRPr="00B969E1" w:rsidRDefault="00203FEB" w:rsidP="00203FEB">
      <w:pPr>
        <w:pStyle w:val="2"/>
        <w:rPr>
          <w:bCs w:val="0"/>
          <w:szCs w:val="21"/>
        </w:rPr>
      </w:pPr>
      <w:bookmarkStart w:id="19" w:name="_Toc60813822"/>
      <w:r w:rsidRPr="00B969E1">
        <w:rPr>
          <w:rFonts w:hint="eastAsia"/>
          <w:bCs w:val="0"/>
          <w:szCs w:val="21"/>
        </w:rPr>
        <w:t>【迷你马拉松赛】</w:t>
      </w:r>
      <w:bookmarkEnd w:id="19"/>
    </w:p>
    <w:p w14:paraId="21B8438C" w14:textId="5BBC2C13" w:rsidR="00330CC7" w:rsidRPr="00203FEB" w:rsidRDefault="00203FEB" w:rsidP="00203FEB">
      <w:pPr>
        <w:ind w:firstLine="420"/>
      </w:pPr>
      <w:r w:rsidRPr="00A245B8">
        <w:rPr>
          <w:rFonts w:hint="eastAsia"/>
        </w:rPr>
        <w:t>1</w:t>
      </w:r>
      <w:r w:rsidRPr="00A245B8">
        <w:t>2</w:t>
      </w:r>
      <w:r w:rsidRPr="00A245B8">
        <w:rPr>
          <w:rFonts w:hint="eastAsia"/>
        </w:rPr>
        <w:t>月</w:t>
      </w:r>
      <w:r w:rsidRPr="00A245B8">
        <w:t>10</w:t>
      </w:r>
      <w:r w:rsidRPr="00A245B8">
        <w:rPr>
          <w:rFonts w:hint="eastAsia"/>
        </w:rPr>
        <w:t>日下午，未央书院约</w:t>
      </w:r>
      <w:r w:rsidRPr="00A245B8">
        <w:rPr>
          <w:rFonts w:hint="eastAsia"/>
        </w:rPr>
        <w:t>5</w:t>
      </w:r>
      <w:r w:rsidRPr="00A245B8">
        <w:t>0</w:t>
      </w:r>
      <w:r>
        <w:rPr>
          <w:rFonts w:hint="eastAsia"/>
        </w:rPr>
        <w:t>名学生</w:t>
      </w:r>
      <w:r w:rsidRPr="00A245B8">
        <w:rPr>
          <w:rFonts w:hint="eastAsia"/>
        </w:rPr>
        <w:t>参加了</w:t>
      </w:r>
      <w:r w:rsidRPr="00A245B8">
        <w:rPr>
          <w:rFonts w:hint="eastAsia"/>
        </w:rPr>
        <w:t>2</w:t>
      </w:r>
      <w:r w:rsidRPr="00A245B8">
        <w:t>020</w:t>
      </w:r>
      <w:r w:rsidRPr="00A245B8">
        <w:rPr>
          <w:rFonts w:hint="eastAsia"/>
        </w:rPr>
        <w:t>年清华大学迷你马拉松竞赛（</w:t>
      </w:r>
      <w:r w:rsidRPr="00A245B8">
        <w:rPr>
          <w:rFonts w:hint="eastAsia"/>
        </w:rPr>
        <w:t>4</w:t>
      </w:r>
      <w:r w:rsidRPr="00A245B8">
        <w:t>.2</w:t>
      </w:r>
      <w:r w:rsidRPr="00A245B8">
        <w:rPr>
          <w:rFonts w:hint="eastAsia"/>
        </w:rPr>
        <w:t>千米）</w:t>
      </w:r>
      <w:r>
        <w:rPr>
          <w:rFonts w:hint="eastAsia"/>
        </w:rPr>
        <w:t>。</w:t>
      </w:r>
    </w:p>
    <w:p w14:paraId="7713DCFD" w14:textId="0B3FB746" w:rsidR="00330CC7" w:rsidRPr="00994985" w:rsidRDefault="00203FEB" w:rsidP="00203FEB">
      <w:pPr>
        <w:pStyle w:val="2"/>
        <w:rPr>
          <w:bCs w:val="0"/>
          <w:szCs w:val="21"/>
        </w:rPr>
      </w:pPr>
      <w:bookmarkStart w:id="20" w:name="_Toc60813823"/>
      <w:r w:rsidRPr="00994985">
        <w:rPr>
          <w:rFonts w:hint="eastAsia"/>
          <w:bCs w:val="0"/>
          <w:szCs w:val="21"/>
        </w:rPr>
        <w:t>【社工主题工作坊】</w:t>
      </w:r>
      <w:bookmarkEnd w:id="20"/>
    </w:p>
    <w:p w14:paraId="210C25DC" w14:textId="142B2256" w:rsidR="00F17F10" w:rsidRDefault="00203FEB" w:rsidP="00203FEB">
      <w:pPr>
        <w:spacing w:line="288" w:lineRule="auto"/>
        <w:ind w:firstLine="420"/>
      </w:pPr>
      <w:r w:rsidRPr="00203FEB">
        <w:rPr>
          <w:rFonts w:hint="eastAsia"/>
        </w:rPr>
        <w:t>12</w:t>
      </w:r>
      <w:r w:rsidRPr="00203FEB">
        <w:rPr>
          <w:rFonts w:hint="eastAsia"/>
        </w:rPr>
        <w:t>月</w:t>
      </w:r>
      <w:r w:rsidRPr="00203FEB">
        <w:rPr>
          <w:rFonts w:hint="eastAsia"/>
        </w:rPr>
        <w:t>12</w:t>
      </w:r>
      <w:r w:rsidRPr="00203FEB">
        <w:rPr>
          <w:rFonts w:hint="eastAsia"/>
        </w:rPr>
        <w:t>日晚</w:t>
      </w:r>
      <w:r w:rsidRPr="00203FEB">
        <w:rPr>
          <w:rFonts w:hint="eastAsia"/>
        </w:rPr>
        <w:t>21:00-22:30</w:t>
      </w:r>
      <w:r w:rsidRPr="00203FEB">
        <w:rPr>
          <w:rFonts w:hint="eastAsia"/>
        </w:rPr>
        <w:t>，未央书院团工委组织组于在南区地下活动中心</w:t>
      </w:r>
      <w:r w:rsidRPr="00203FEB">
        <w:rPr>
          <w:rFonts w:hint="eastAsia"/>
        </w:rPr>
        <w:t>B112</w:t>
      </w:r>
      <w:r w:rsidRPr="00203FEB">
        <w:rPr>
          <w:rFonts w:hint="eastAsia"/>
        </w:rPr>
        <w:t>举办了以“社工技能与社工体系”为主题的工作坊。本次工作坊面向包括团工委骨干及未央书院班</w:t>
      </w:r>
      <w:r w:rsidRPr="00203FEB">
        <w:rPr>
          <w:rFonts w:hint="eastAsia"/>
        </w:rPr>
        <w:lastRenderedPageBreak/>
        <w:t>委在内的全体未央书院同学，共有</w:t>
      </w:r>
      <w:r w:rsidRPr="00203FEB">
        <w:rPr>
          <w:rFonts w:hint="eastAsia"/>
        </w:rPr>
        <w:t>20</w:t>
      </w:r>
      <w:r w:rsidRPr="00203FEB">
        <w:rPr>
          <w:rFonts w:hint="eastAsia"/>
        </w:rPr>
        <w:t>余位同学到场参加活动，不少同学通过“腾讯会议”线上旁听</w:t>
      </w:r>
      <w:r>
        <w:rPr>
          <w:rFonts w:hint="eastAsia"/>
        </w:rPr>
        <w:t>。此次活动邀请</w:t>
      </w:r>
      <w:r w:rsidRPr="00203FEB">
        <w:rPr>
          <w:rFonts w:hint="eastAsia"/>
        </w:rPr>
        <w:t>了新雅书院学生组长黄培伦作为嘉宾</w:t>
      </w:r>
      <w:r>
        <w:rPr>
          <w:rFonts w:hint="eastAsia"/>
        </w:rPr>
        <w:t>。</w:t>
      </w:r>
    </w:p>
    <w:p w14:paraId="3B08DE33" w14:textId="5E411E39" w:rsidR="00994985" w:rsidRPr="00203FEB" w:rsidRDefault="00994985" w:rsidP="00994985">
      <w:pPr>
        <w:spacing w:line="288" w:lineRule="auto"/>
        <w:ind w:firstLineChars="0" w:firstLine="0"/>
        <w:jc w:val="center"/>
        <w:rPr>
          <w:rFonts w:hint="eastAsia"/>
        </w:rPr>
      </w:pPr>
      <w:r>
        <w:rPr>
          <w:rFonts w:hint="eastAsia"/>
          <w:noProof/>
        </w:rPr>
        <w:drawing>
          <wp:inline distT="0" distB="0" distL="0" distR="0" wp14:anchorId="0331466E" wp14:editId="146795A6">
            <wp:extent cx="5073241" cy="2549769"/>
            <wp:effectExtent l="0" t="0" r="0" b="317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33028"/>
                    <a:stretch/>
                  </pic:blipFill>
                  <pic:spPr bwMode="auto">
                    <a:xfrm>
                      <a:off x="0" y="0"/>
                      <a:ext cx="5095675" cy="2561044"/>
                    </a:xfrm>
                    <a:prstGeom prst="rect">
                      <a:avLst/>
                    </a:prstGeom>
                    <a:noFill/>
                    <a:ln>
                      <a:noFill/>
                    </a:ln>
                    <a:extLst>
                      <a:ext uri="{53640926-AAD7-44D8-BBD7-CCE9431645EC}">
                        <a14:shadowObscured xmlns:a14="http://schemas.microsoft.com/office/drawing/2010/main"/>
                      </a:ext>
                    </a:extLst>
                  </pic:spPr>
                </pic:pic>
              </a:graphicData>
            </a:graphic>
          </wp:inline>
        </w:drawing>
      </w:r>
    </w:p>
    <w:p w14:paraId="702C5FA8" w14:textId="5EF4B1FF" w:rsidR="001C6408" w:rsidRPr="00994985" w:rsidRDefault="00994985" w:rsidP="00994985">
      <w:pPr>
        <w:spacing w:line="288" w:lineRule="auto"/>
        <w:ind w:firstLineChars="0" w:firstLine="0"/>
        <w:jc w:val="center"/>
        <w:rPr>
          <w:rFonts w:eastAsia="宋体"/>
          <w:b/>
          <w:bCs/>
          <w:sz w:val="22"/>
          <w:szCs w:val="20"/>
        </w:rPr>
      </w:pPr>
      <w:r w:rsidRPr="00994985">
        <w:rPr>
          <w:b/>
        </w:rPr>
        <w:t>“</w:t>
      </w:r>
      <w:r w:rsidRPr="00994985">
        <w:rPr>
          <w:rFonts w:hint="eastAsia"/>
          <w:b/>
        </w:rPr>
        <w:t>社工技能与社工体系”工作坊</w:t>
      </w:r>
    </w:p>
    <w:p w14:paraId="57809E7A" w14:textId="386BA350" w:rsidR="00994985" w:rsidRPr="00994985" w:rsidRDefault="005813F4" w:rsidP="00994985">
      <w:pPr>
        <w:pStyle w:val="2"/>
        <w:rPr>
          <w:bCs w:val="0"/>
          <w:szCs w:val="21"/>
        </w:rPr>
      </w:pPr>
      <w:bookmarkStart w:id="21" w:name="_Toc60813824"/>
      <w:r>
        <w:rPr>
          <w:rFonts w:hint="eastAsia"/>
          <w:bCs w:val="0"/>
          <w:szCs w:val="21"/>
        </w:rPr>
        <w:t>【</w:t>
      </w:r>
      <w:r w:rsidRPr="000E6FF0">
        <w:rPr>
          <w:rFonts w:eastAsia="仿宋" w:hint="eastAsia"/>
          <w:szCs w:val="22"/>
        </w:rPr>
        <w:t>寒假社会实践动员会</w:t>
      </w:r>
      <w:r w:rsidR="00994985" w:rsidRPr="00994985">
        <w:rPr>
          <w:rFonts w:hint="eastAsia"/>
          <w:bCs w:val="0"/>
          <w:szCs w:val="21"/>
        </w:rPr>
        <w:t>】</w:t>
      </w:r>
      <w:bookmarkEnd w:id="21"/>
    </w:p>
    <w:p w14:paraId="00938E83" w14:textId="1DA3735B" w:rsidR="00330CC7" w:rsidRDefault="00F17F10" w:rsidP="000E6FF0">
      <w:pPr>
        <w:ind w:firstLine="420"/>
      </w:pPr>
      <w:r w:rsidRPr="000E6FF0">
        <w:t>12</w:t>
      </w:r>
      <w:r w:rsidRPr="000E6FF0">
        <w:rPr>
          <w:rFonts w:hint="eastAsia"/>
        </w:rPr>
        <w:t>月</w:t>
      </w:r>
      <w:r w:rsidRPr="000E6FF0">
        <w:rPr>
          <w:rFonts w:hint="eastAsia"/>
        </w:rPr>
        <w:t>1</w:t>
      </w:r>
      <w:r w:rsidRPr="000E6FF0">
        <w:t>3</w:t>
      </w:r>
      <w:r w:rsidRPr="000E6FF0">
        <w:rPr>
          <w:rFonts w:hint="eastAsia"/>
        </w:rPr>
        <w:t>日上午，未央书院团工委实践志愿组将在</w:t>
      </w:r>
      <w:r w:rsidRPr="000E6FF0">
        <w:rPr>
          <w:rFonts w:hint="eastAsia"/>
        </w:rPr>
        <w:t>6</w:t>
      </w:r>
      <w:r w:rsidRPr="000E6FF0">
        <w:t>C300</w:t>
      </w:r>
      <w:r w:rsidRPr="000E6FF0">
        <w:rPr>
          <w:rFonts w:hint="eastAsia"/>
        </w:rPr>
        <w:t>开展未央书院寒假社会实践动员会。</w:t>
      </w:r>
      <w:r w:rsidR="000E6FF0" w:rsidRPr="000E6FF0">
        <w:rPr>
          <w:rFonts w:hint="eastAsia"/>
        </w:rPr>
        <w:t>书院管理中心副主任朱德军老师，书院联合学生工作组组长吴承晋老师，校团委实践部部长毛俊松辅导员等嘉宾出席此次动员会。</w:t>
      </w:r>
    </w:p>
    <w:p w14:paraId="4B379EDC" w14:textId="77777777" w:rsidR="000E6FF0" w:rsidRDefault="000E6FF0" w:rsidP="000E6FF0">
      <w:pPr>
        <w:ind w:firstLine="420"/>
      </w:pPr>
    </w:p>
    <w:p w14:paraId="2FD640AE" w14:textId="77777777" w:rsidR="000E6FF0" w:rsidRDefault="000E6FF0" w:rsidP="000E6FF0">
      <w:pPr>
        <w:ind w:firstLine="420"/>
      </w:pPr>
    </w:p>
    <w:p w14:paraId="497C161F" w14:textId="77777777" w:rsidR="000E6FF0" w:rsidRDefault="000E6FF0" w:rsidP="000E6FF0">
      <w:pPr>
        <w:ind w:firstLine="420"/>
      </w:pPr>
    </w:p>
    <w:p w14:paraId="386984F8" w14:textId="77777777" w:rsidR="000E6FF0" w:rsidRDefault="000E6FF0" w:rsidP="000E6FF0">
      <w:pPr>
        <w:ind w:firstLine="420"/>
      </w:pPr>
    </w:p>
    <w:p w14:paraId="431EF28A" w14:textId="77777777" w:rsidR="000E6FF0" w:rsidRDefault="000E6FF0" w:rsidP="000E6FF0">
      <w:pPr>
        <w:ind w:firstLine="420"/>
      </w:pPr>
    </w:p>
    <w:p w14:paraId="154B66CF" w14:textId="77777777" w:rsidR="000E6FF0" w:rsidRDefault="000E6FF0" w:rsidP="000E6FF0">
      <w:pPr>
        <w:ind w:firstLine="420"/>
      </w:pPr>
    </w:p>
    <w:p w14:paraId="08B3E267" w14:textId="77777777" w:rsidR="000E6FF0" w:rsidRDefault="000E6FF0" w:rsidP="000E6FF0">
      <w:pPr>
        <w:ind w:firstLine="420"/>
      </w:pPr>
    </w:p>
    <w:p w14:paraId="78013CAA" w14:textId="77777777" w:rsidR="000E6FF0" w:rsidRDefault="000E6FF0" w:rsidP="000E6FF0">
      <w:pPr>
        <w:ind w:firstLine="420"/>
      </w:pPr>
    </w:p>
    <w:p w14:paraId="62814F40" w14:textId="77777777" w:rsidR="000E6FF0" w:rsidRDefault="000E6FF0" w:rsidP="000E6FF0">
      <w:pPr>
        <w:ind w:firstLine="420"/>
      </w:pPr>
    </w:p>
    <w:p w14:paraId="15CA3015" w14:textId="77777777" w:rsidR="000E6FF0" w:rsidRDefault="000E6FF0" w:rsidP="000E6FF0">
      <w:pPr>
        <w:ind w:firstLine="420"/>
      </w:pPr>
    </w:p>
    <w:p w14:paraId="08A34357" w14:textId="77777777" w:rsidR="000E6FF0" w:rsidRDefault="000E6FF0" w:rsidP="000E6FF0">
      <w:pPr>
        <w:ind w:firstLine="420"/>
      </w:pPr>
    </w:p>
    <w:p w14:paraId="7A5B0C6F" w14:textId="77777777" w:rsidR="000E6FF0" w:rsidRDefault="000E6FF0" w:rsidP="000E6FF0">
      <w:pPr>
        <w:ind w:firstLine="420"/>
      </w:pPr>
    </w:p>
    <w:p w14:paraId="11F9087F" w14:textId="77777777" w:rsidR="000E6FF0" w:rsidRDefault="000E6FF0" w:rsidP="000E6FF0">
      <w:pPr>
        <w:ind w:firstLine="420"/>
      </w:pPr>
    </w:p>
    <w:p w14:paraId="19C7A184" w14:textId="77777777" w:rsidR="000E6FF0" w:rsidRDefault="000E6FF0" w:rsidP="000E6FF0">
      <w:pPr>
        <w:ind w:firstLine="420"/>
      </w:pPr>
    </w:p>
    <w:p w14:paraId="1A8C1355" w14:textId="77777777" w:rsidR="000E6FF0" w:rsidRPr="000E6FF0" w:rsidRDefault="000E6FF0" w:rsidP="000E6FF0">
      <w:pPr>
        <w:ind w:firstLine="420"/>
        <w:rPr>
          <w:rFonts w:hint="eastAsia"/>
        </w:rPr>
      </w:pPr>
    </w:p>
    <w:p w14:paraId="3235F68B" w14:textId="77777777" w:rsidR="00A9416F" w:rsidRPr="00275E16" w:rsidRDefault="00B112D4" w:rsidP="00CE0567">
      <w:pPr>
        <w:ind w:firstLine="440"/>
        <w:rPr>
          <w:rFonts w:asciiTheme="minorEastAsia" w:hAnsiTheme="minorEastAsia"/>
          <w:sz w:val="22"/>
          <w:szCs w:val="20"/>
        </w:rPr>
      </w:pPr>
      <w:r w:rsidRPr="00275E16">
        <w:rPr>
          <w:rFonts w:asciiTheme="minorEastAsia" w:hAnsiTheme="minorEastAsia"/>
          <w:noProof/>
          <w:sz w:val="22"/>
          <w:szCs w:val="20"/>
        </w:rPr>
        <mc:AlternateContent>
          <mc:Choice Requires="wps">
            <w:drawing>
              <wp:anchor distT="0" distB="0" distL="114300" distR="114300" simplePos="0" relativeHeight="251654656" behindDoc="0" locked="0" layoutInCell="1" allowOverlap="1" wp14:anchorId="5ECEA638" wp14:editId="0BFDB61A">
                <wp:simplePos x="0" y="0"/>
                <wp:positionH relativeFrom="column">
                  <wp:posOffset>-137160</wp:posOffset>
                </wp:positionH>
                <wp:positionV relativeFrom="paragraph">
                  <wp:posOffset>140335</wp:posOffset>
                </wp:positionV>
                <wp:extent cx="5666105" cy="9525"/>
                <wp:effectExtent l="0" t="0" r="29845" b="28575"/>
                <wp:wrapNone/>
                <wp:docPr id="1" name="直接连接符 1"/>
                <wp:cNvGraphicFramePr/>
                <a:graphic xmlns:a="http://schemas.openxmlformats.org/drawingml/2006/main">
                  <a:graphicData uri="http://schemas.microsoft.com/office/word/2010/wordprocessingShape">
                    <wps:wsp>
                      <wps:cNvCnPr/>
                      <wps:spPr>
                        <a:xfrm flipV="1">
                          <a:off x="0" y="0"/>
                          <a:ext cx="5666105" cy="9525"/>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0414C3FA" id="直接连接符 1" o:spid="_x0000_s1026" style="position:absolute;left:0;text-align:left;flip:y;z-index:251654656;visibility:visible;mso-wrap-style:square;mso-wrap-distance-left:9pt;mso-wrap-distance-top:0;mso-wrap-distance-right:9pt;mso-wrap-distance-bottom:0;mso-position-horizontal:absolute;mso-position-horizontal-relative:text;mso-position-vertical:absolute;mso-position-vertical-relative:text" from="-10.8pt,11.05pt" to="435.3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" strokecolor="black [3200]">
                <v:stroke joinstyle="miter"/>
              </v:line>
            </w:pict>
          </mc:Fallback>
        </mc:AlternateContent>
      </w:r>
    </w:p>
    <w:p w14:paraId="5B4010FB" w14:textId="77777777" w:rsidR="00A9416F" w:rsidRPr="00275E16" w:rsidRDefault="00A9416F" w:rsidP="00CE0567">
      <w:pPr>
        <w:ind w:firstLineChars="83" w:firstLine="199"/>
        <w:rPr>
          <w:rFonts w:asciiTheme="minorEastAsia" w:hAnsiTheme="minorEastAsia"/>
          <w:sz w:val="24"/>
        </w:rPr>
        <w:sectPr w:rsidR="00A9416F" w:rsidRPr="00275E16" w:rsidSect="00044549">
          <w:headerReference w:type="even" r:id="rId43"/>
          <w:headerReference w:type="default" r:id="rId44"/>
          <w:footerReference w:type="even" r:id="rId45"/>
          <w:footerReference w:type="default" r:id="rId46"/>
          <w:headerReference w:type="first" r:id="rId47"/>
          <w:footerReference w:type="first" r:id="rId48"/>
          <w:type w:val="continuous"/>
          <w:pgSz w:w="11906" w:h="16838"/>
          <w:pgMar w:top="1440" w:right="1800" w:bottom="1440" w:left="1800" w:header="851" w:footer="850" w:gutter="0"/>
          <w:cols w:space="0"/>
          <w:docGrid w:type="linesAndChars" w:linePitch="312"/>
        </w:sectPr>
      </w:pPr>
    </w:p>
    <w:p w14:paraId="43D848E5" w14:textId="246E5C52" w:rsidR="00A9416F" w:rsidRPr="00275E16" w:rsidRDefault="00B112D4" w:rsidP="00CE0567">
      <w:pPr>
        <w:ind w:firstLineChars="0" w:firstLine="0"/>
        <w:rPr>
          <w:rFonts w:asciiTheme="minorEastAsia" w:hAnsiTheme="minorEastAsia"/>
          <w:sz w:val="22"/>
        </w:rPr>
      </w:pPr>
      <w:r w:rsidRPr="00275E16">
        <w:rPr>
          <w:rFonts w:asciiTheme="minorEastAsia" w:hAnsiTheme="minorEastAsia"/>
          <w:sz w:val="22"/>
        </w:rPr>
        <w:t>报：</w:t>
      </w:r>
      <w:r w:rsidR="00186DC7" w:rsidRPr="00275E16">
        <w:rPr>
          <w:rFonts w:asciiTheme="minorEastAsia" w:hAnsiTheme="minorEastAsia" w:hint="eastAsia"/>
          <w:sz w:val="22"/>
        </w:rPr>
        <w:t>书院管理中心、</w:t>
      </w:r>
      <w:r w:rsidRPr="00275E16">
        <w:rPr>
          <w:rFonts w:asciiTheme="minorEastAsia" w:hAnsiTheme="minorEastAsia"/>
          <w:sz w:val="22"/>
        </w:rPr>
        <w:t>未央书院院务会</w:t>
      </w:r>
      <w:r w:rsidR="00186DC7" w:rsidRPr="00275E16">
        <w:rPr>
          <w:rFonts w:asciiTheme="minorEastAsia" w:hAnsiTheme="minorEastAsia" w:hint="eastAsia"/>
          <w:sz w:val="22"/>
        </w:rPr>
        <w:t>、未央书院</w:t>
      </w:r>
      <w:r w:rsidR="00186DC7" w:rsidRPr="00275E16">
        <w:rPr>
          <w:rFonts w:asciiTheme="minorEastAsia" w:hAnsiTheme="minorEastAsia" w:hint="eastAsia"/>
          <w:sz w:val="22"/>
        </w:rPr>
        <w:t>2020</w:t>
      </w:r>
      <w:r w:rsidR="00186DC7" w:rsidRPr="00275E16">
        <w:rPr>
          <w:rFonts w:asciiTheme="minorEastAsia" w:hAnsiTheme="minorEastAsia" w:hint="eastAsia"/>
          <w:sz w:val="22"/>
        </w:rPr>
        <w:t>级班主任、导师</w:t>
      </w:r>
    </w:p>
    <w:p w14:paraId="276E15DA" w14:textId="4BBA5A2A" w:rsidR="00A9416F" w:rsidRPr="00275E16" w:rsidRDefault="00B112D4" w:rsidP="00CE0567">
      <w:pPr>
        <w:ind w:firstLineChars="0" w:firstLine="0"/>
        <w:rPr>
          <w:rFonts w:asciiTheme="minorEastAsia" w:hAnsiTheme="minorEastAsia"/>
          <w:sz w:val="22"/>
        </w:rPr>
      </w:pPr>
      <w:r w:rsidRPr="00275E16">
        <w:rPr>
          <w:rFonts w:asciiTheme="minorEastAsia" w:hAnsiTheme="minorEastAsia"/>
          <w:sz w:val="22"/>
        </w:rPr>
        <w:t>编辑：</w:t>
      </w:r>
      <w:r w:rsidR="00EE6913" w:rsidRPr="00275E16">
        <w:rPr>
          <w:rFonts w:asciiTheme="minorEastAsia" w:hAnsiTheme="minorEastAsia" w:hint="eastAsia"/>
          <w:sz w:val="22"/>
        </w:rPr>
        <w:t>未央书院</w:t>
      </w:r>
      <w:r w:rsidR="00186DC7" w:rsidRPr="00275E16">
        <w:rPr>
          <w:rFonts w:asciiTheme="minorEastAsia" w:hAnsiTheme="minorEastAsia" w:hint="eastAsia"/>
          <w:sz w:val="22"/>
        </w:rPr>
        <w:t>教务管理员陈立庚、</w:t>
      </w:r>
      <w:r w:rsidR="00EE6913" w:rsidRPr="00275E16">
        <w:rPr>
          <w:rFonts w:asciiTheme="minorEastAsia" w:hAnsiTheme="minorEastAsia" w:hint="eastAsia"/>
          <w:sz w:val="22"/>
        </w:rPr>
        <w:t>学生</w:t>
      </w:r>
      <w:r w:rsidR="00E2263D" w:rsidRPr="00275E16">
        <w:rPr>
          <w:rFonts w:asciiTheme="minorEastAsia" w:hAnsiTheme="minorEastAsia" w:hint="eastAsia"/>
          <w:sz w:val="22"/>
        </w:rPr>
        <w:t>事务工作</w:t>
      </w:r>
      <w:r w:rsidR="00EE6913" w:rsidRPr="00275E16">
        <w:rPr>
          <w:rFonts w:asciiTheme="minorEastAsia" w:hAnsiTheme="minorEastAsia" w:hint="eastAsia"/>
          <w:sz w:val="22"/>
        </w:rPr>
        <w:t>助理王迪</w:t>
      </w:r>
    </w:p>
    <w:p w14:paraId="21EEBCD3" w14:textId="01ACBCB4" w:rsidR="00A9416F" w:rsidRPr="00275E16" w:rsidRDefault="00B112D4" w:rsidP="00CE0567">
      <w:pPr>
        <w:ind w:firstLineChars="0" w:firstLine="0"/>
        <w:rPr>
          <w:rFonts w:asciiTheme="minorEastAsia" w:hAnsiTheme="minorEastAsia"/>
          <w:sz w:val="19"/>
          <w:szCs w:val="18"/>
        </w:rPr>
      </w:pPr>
      <w:r w:rsidRPr="00275E16">
        <w:rPr>
          <w:rFonts w:asciiTheme="minorEastAsia" w:hAnsiTheme="minorEastAsia"/>
          <w:sz w:val="22"/>
        </w:rPr>
        <w:t>时间：</w:t>
      </w:r>
      <w:r w:rsidRPr="00275E16">
        <w:rPr>
          <w:rFonts w:asciiTheme="minorEastAsia" w:hAnsiTheme="minorEastAsia"/>
          <w:sz w:val="22"/>
        </w:rPr>
        <w:t>2020</w:t>
      </w:r>
      <w:r w:rsidRPr="00275E16">
        <w:rPr>
          <w:rFonts w:asciiTheme="minorEastAsia" w:hAnsiTheme="minorEastAsia"/>
          <w:sz w:val="22"/>
        </w:rPr>
        <w:t>年</w:t>
      </w:r>
      <w:r w:rsidR="00186DC7" w:rsidRPr="00275E16">
        <w:rPr>
          <w:rFonts w:asciiTheme="minorEastAsia" w:hAnsiTheme="minorEastAsia"/>
          <w:sz w:val="22"/>
        </w:rPr>
        <w:t>1</w:t>
      </w:r>
      <w:r w:rsidR="0016023A">
        <w:rPr>
          <w:rFonts w:asciiTheme="minorEastAsia" w:hAnsiTheme="minorEastAsia"/>
          <w:sz w:val="22"/>
        </w:rPr>
        <w:t>1</w:t>
      </w:r>
      <w:r w:rsidRPr="00275E16">
        <w:rPr>
          <w:rFonts w:asciiTheme="minorEastAsia" w:hAnsiTheme="minorEastAsia"/>
          <w:sz w:val="22"/>
        </w:rPr>
        <w:t>月</w:t>
      </w:r>
      <w:r w:rsidR="00186DC7" w:rsidRPr="00275E16">
        <w:rPr>
          <w:rFonts w:asciiTheme="minorEastAsia" w:hAnsiTheme="minorEastAsia"/>
          <w:sz w:val="22"/>
        </w:rPr>
        <w:t>3</w:t>
      </w:r>
      <w:r w:rsidR="0016023A">
        <w:rPr>
          <w:rFonts w:asciiTheme="minorEastAsia" w:hAnsiTheme="minorEastAsia"/>
          <w:sz w:val="22"/>
        </w:rPr>
        <w:t>0</w:t>
      </w:r>
      <w:r w:rsidRPr="00275E16">
        <w:rPr>
          <w:rFonts w:asciiTheme="minorEastAsia" w:hAnsiTheme="minorEastAsia"/>
          <w:sz w:val="22"/>
        </w:rPr>
        <w:t>日</w:t>
      </w:r>
      <w:r w:rsidRPr="00275E16">
        <w:rPr>
          <w:rFonts w:asciiTheme="minorEastAsia" w:hAnsiTheme="minorEastAsia"/>
          <w:sz w:val="22"/>
        </w:rPr>
        <w:t xml:space="preserve"> </w:t>
      </w:r>
      <w:r w:rsidRPr="00275E16">
        <w:rPr>
          <w:rFonts w:asciiTheme="minorEastAsia" w:hAnsiTheme="minorEastAsia"/>
          <w:sz w:val="22"/>
        </w:rPr>
        <w:t>星期</w:t>
      </w:r>
      <w:r w:rsidR="008930BA">
        <w:rPr>
          <w:rFonts w:asciiTheme="minorEastAsia" w:hAnsiTheme="minorEastAsia" w:hint="eastAsia"/>
          <w:sz w:val="22"/>
        </w:rPr>
        <w:t>一</w:t>
      </w:r>
    </w:p>
    <w:sectPr w:rsidR="00A9416F" w:rsidRPr="00275E16" w:rsidSect="0048504A">
      <w:headerReference w:type="default" r:id="rId49"/>
      <w:footerReference w:type="default" r:id="rId50"/>
      <w:type w:val="continuous"/>
      <w:pgSz w:w="11906" w:h="16838"/>
      <w:pgMar w:top="1440" w:right="1797" w:bottom="1440" w:left="1797" w:header="851" w:footer="992" w:gutter="0"/>
      <w:cols w:space="425"/>
      <w:docGrid w:type="linesAndChar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D4E30C" w14:textId="77777777" w:rsidR="000C7243" w:rsidRDefault="000C7243">
      <w:pPr>
        <w:ind w:firstLine="420"/>
      </w:pPr>
      <w:r>
        <w:separator/>
      </w:r>
    </w:p>
  </w:endnote>
  <w:endnote w:type="continuationSeparator" w:id="0">
    <w:p w14:paraId="2F80FBFC" w14:textId="77777777" w:rsidR="000C7243" w:rsidRDefault="000C7243">
      <w:pPr>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楷体">
    <w:panose1 w:val="02010609060101010101"/>
    <w:charset w:val="86"/>
    <w:family w:val="modern"/>
    <w:pitch w:val="fixed"/>
    <w:sig w:usb0="800002BF" w:usb1="38CF7CFA" w:usb2="00000016" w:usb3="00000000" w:csb0="00040001" w:csb1="00000000"/>
  </w:font>
  <w:font w:name="Malgun Gothic Semilight">
    <w:panose1 w:val="020B0502040204020203"/>
    <w:charset w:val="86"/>
    <w:family w:val="swiss"/>
    <w:pitch w:val="variable"/>
    <w:sig w:usb0="B0000AAF" w:usb1="09DF7CFB" w:usb2="00000012" w:usb3="00000000" w:csb0="003E01BD" w:csb1="00000000"/>
  </w:font>
  <w:font w:name="微软雅黑">
    <w:panose1 w:val="020B0503020204020204"/>
    <w:charset w:val="86"/>
    <w:family w:val="swiss"/>
    <w:pitch w:val="variable"/>
    <w:sig w:usb0="80000287" w:usb1="2ACF3C50" w:usb2="00000016" w:usb3="00000000" w:csb0="0004001F" w:csb1="00000000"/>
  </w:font>
  <w:font w:name="Helvetica Neue">
    <w:altName w:val="Sylfaen"/>
    <w:charset w:val="00"/>
    <w:family w:val="auto"/>
    <w:pitch w:val="variable"/>
    <w:sig w:usb0="E50002FF" w:usb1="500079DB" w:usb2="00000010" w:usb3="00000000" w:csb0="00000001" w:csb1="00000000"/>
  </w:font>
  <w:font w:name="Kaiti SC Black">
    <w:altName w:val="微软雅黑"/>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8E68C0" w14:textId="77777777" w:rsidR="00CA575B" w:rsidRDefault="00CA575B">
    <w:pPr>
      <w:pStyle w:val="a3"/>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4402434"/>
      <w:docPartObj>
        <w:docPartGallery w:val="Page Numbers (Bottom of Page)"/>
        <w:docPartUnique/>
      </w:docPartObj>
    </w:sdtPr>
    <w:sdtEndPr/>
    <w:sdtContent>
      <w:sdt>
        <w:sdtPr>
          <w:id w:val="1728636285"/>
          <w:docPartObj>
            <w:docPartGallery w:val="Page Numbers (Top of Page)"/>
            <w:docPartUnique/>
          </w:docPartObj>
        </w:sdtPr>
        <w:sdtEndPr/>
        <w:sdtContent>
          <w:p w14:paraId="5456CC7C" w14:textId="1F0C005B" w:rsidR="00A9416F" w:rsidRDefault="002608BB" w:rsidP="00017262">
            <w:pPr>
              <w:pStyle w:val="a3"/>
              <w:pBdr>
                <w:top w:val="single" w:sz="18" w:space="1" w:color="0086A9"/>
              </w:pBdr>
              <w:ind w:firstLine="360"/>
              <w:jc w:val="center"/>
            </w:pPr>
            <w:r>
              <w:rPr>
                <w:rFonts w:asciiTheme="minorEastAsia" w:hAnsiTheme="minorEastAsia" w:cstheme="majorBidi"/>
                <w:b/>
                <w:bCs/>
                <w:noProof/>
                <w:sz w:val="28"/>
                <w:szCs w:val="28"/>
              </w:rPr>
              <w:drawing>
                <wp:anchor distT="0" distB="0" distL="114300" distR="114300" simplePos="0" relativeHeight="251661312" behindDoc="0" locked="0" layoutInCell="1" allowOverlap="1" wp14:anchorId="15338822" wp14:editId="167B12C6">
                  <wp:simplePos x="0" y="0"/>
                  <wp:positionH relativeFrom="column">
                    <wp:posOffset>4684090</wp:posOffset>
                  </wp:positionH>
                  <wp:positionV relativeFrom="paragraph">
                    <wp:posOffset>-155575</wp:posOffset>
                  </wp:positionV>
                  <wp:extent cx="619419" cy="600502"/>
                  <wp:effectExtent l="0" t="0" r="0" b="9525"/>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419" cy="600502"/>
                          </a:xfrm>
                          <a:prstGeom prst="rect">
                            <a:avLst/>
                          </a:prstGeom>
                          <a:noFill/>
                          <a:ln>
                            <a:noFill/>
                          </a:ln>
                        </pic:spPr>
                      </pic:pic>
                    </a:graphicData>
                  </a:graphic>
                  <wp14:sizeRelH relativeFrom="page">
                    <wp14:pctWidth>0</wp14:pctWidth>
                  </wp14:sizeRelH>
                  <wp14:sizeRelV relativeFrom="page">
                    <wp14:pctHeight>0</wp14:pctHeight>
                  </wp14:sizeRelV>
                </wp:anchor>
              </w:drawing>
            </w:r>
            <w:r w:rsidR="00D73271">
              <w:rPr>
                <w:lang w:val="zh-CN"/>
              </w:rPr>
              <w:t xml:space="preserve"> </w:t>
            </w:r>
            <w:r w:rsidR="00D73271">
              <w:rPr>
                <w:b/>
                <w:bCs/>
                <w:sz w:val="24"/>
                <w:szCs w:val="24"/>
              </w:rPr>
              <w:fldChar w:fldCharType="begin"/>
            </w:r>
            <w:r w:rsidR="00D73271">
              <w:rPr>
                <w:b/>
                <w:bCs/>
              </w:rPr>
              <w:instrText>PAGE</w:instrText>
            </w:r>
            <w:r w:rsidR="00D73271">
              <w:rPr>
                <w:b/>
                <w:bCs/>
                <w:sz w:val="24"/>
                <w:szCs w:val="24"/>
              </w:rPr>
              <w:fldChar w:fldCharType="separate"/>
            </w:r>
            <w:r w:rsidR="009D1177">
              <w:rPr>
                <w:b/>
                <w:bCs/>
                <w:noProof/>
              </w:rPr>
              <w:t>8</w:t>
            </w:r>
            <w:r w:rsidR="00D73271">
              <w:rPr>
                <w:b/>
                <w:bCs/>
                <w:sz w:val="24"/>
                <w:szCs w:val="24"/>
              </w:rPr>
              <w:fldChar w:fldCharType="end"/>
            </w:r>
            <w:r w:rsidR="00D73271">
              <w:rPr>
                <w:lang w:val="zh-CN"/>
              </w:rPr>
              <w:t xml:space="preserve"> / </w:t>
            </w:r>
            <w:r w:rsidR="00D73271">
              <w:rPr>
                <w:b/>
                <w:bCs/>
                <w:sz w:val="24"/>
                <w:szCs w:val="24"/>
              </w:rPr>
              <w:fldChar w:fldCharType="begin"/>
            </w:r>
            <w:r w:rsidR="00D73271">
              <w:rPr>
                <w:b/>
                <w:bCs/>
              </w:rPr>
              <w:instrText>NUMPAGES</w:instrText>
            </w:r>
            <w:r w:rsidR="00D73271">
              <w:rPr>
                <w:b/>
                <w:bCs/>
                <w:sz w:val="24"/>
                <w:szCs w:val="24"/>
              </w:rPr>
              <w:fldChar w:fldCharType="separate"/>
            </w:r>
            <w:r w:rsidR="009D1177">
              <w:rPr>
                <w:b/>
                <w:bCs/>
                <w:noProof/>
              </w:rPr>
              <w:t>15</w:t>
            </w:r>
            <w:r w:rsidR="00D73271">
              <w:rPr>
                <w:b/>
                <w:bCs/>
                <w:sz w:val="24"/>
                <w:szCs w:val="24"/>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86F4A9" w14:textId="77777777" w:rsidR="00CA575B" w:rsidRDefault="00CA575B">
    <w:pPr>
      <w:pStyle w:val="a3"/>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57D1B0" w14:textId="77777777" w:rsidR="00A9416F" w:rsidRDefault="00B112D4">
    <w:pPr>
      <w:pStyle w:val="a3"/>
      <w:ind w:firstLine="360"/>
    </w:pPr>
    <w:r>
      <w:rPr>
        <w:noProof/>
      </w:rPr>
      <mc:AlternateContent>
        <mc:Choice Requires="wps">
          <w:drawing>
            <wp:anchor distT="0" distB="0" distL="114300" distR="114300" simplePos="0" relativeHeight="251658752" behindDoc="0" locked="0" layoutInCell="1" allowOverlap="1" wp14:anchorId="7B786483" wp14:editId="734886CA">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540CFFE8" w14:textId="77777777" w:rsidR="00A9416F" w:rsidRDefault="00B112D4">
                          <w:pPr>
                            <w:ind w:firstLine="360"/>
                            <w:rPr>
                              <w:sz w:val="18"/>
                            </w:rPr>
                          </w:pPr>
                          <w:r>
                            <w:rPr>
                              <w:sz w:val="18"/>
                            </w:rPr>
                            <w:fldChar w:fldCharType="begin"/>
                          </w:r>
                          <w:r>
                            <w:rPr>
                              <w:sz w:val="18"/>
                            </w:rPr>
                            <w:instrText xml:space="preserve"> PAGE  \* MERGEFORMAT </w:instrText>
                          </w:r>
                          <w:r>
                            <w:rPr>
                              <w:sz w:val="18"/>
                            </w:rPr>
                            <w:fldChar w:fldCharType="separate"/>
                          </w:r>
                          <w:r w:rsidR="00267C38">
                            <w:rPr>
                              <w:noProof/>
                              <w:sz w:val="18"/>
                            </w:rPr>
                            <w:t>16</w:t>
                          </w:r>
                          <w:r>
                            <w:rPr>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7B786483" id="_x0000_t202" coordsize="21600,21600" o:spt="202" path="m,l,21600r21600,l21600,xe">
              <v:stroke joinstyle="miter"/>
              <v:path gradientshapeok="t" o:connecttype="rect"/>
            </v:shapetype>
            <v:shape id="文本框 5" o:spid="_x0000_s1026" type="#_x0000_t202" style="position:absolute;left:0;text-align:left;margin-left:0;margin-top:0;width:2in;height:2in;z-index:25165875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" filled="f" fillcolor="white [3201]" stroked="f" strokeweight=".5pt">
              <v:textbox style="mso-fit-shape-to-text:t" inset="0,0,0,0">
                <w:txbxContent>
                  <w:p w14:paraId="540CFFE8" w14:textId="77777777" w:rsidR="00A9416F" w:rsidRDefault="00B112D4">
                    <w:pPr>
                      <w:ind w:firstLine="360"/>
                      <w:rPr>
                        <w:sz w:val="18"/>
                      </w:rPr>
                    </w:pPr>
                    <w:r>
                      <w:rPr>
                        <w:sz w:val="18"/>
                      </w:rPr>
                      <w:fldChar w:fldCharType="begin"/>
                    </w:r>
                    <w:r>
                      <w:rPr>
                        <w:sz w:val="18"/>
                      </w:rPr>
                      <w:instrText xml:space="preserve"> PAGE  \* MERGEFORMAT </w:instrText>
                    </w:r>
                    <w:r>
                      <w:rPr>
                        <w:sz w:val="18"/>
                      </w:rPr>
                      <w:fldChar w:fldCharType="separate"/>
                    </w:r>
                    <w:r w:rsidR="00267C38">
                      <w:rPr>
                        <w:noProof/>
                        <w:sz w:val="18"/>
                      </w:rPr>
                      <w:t>16</w:t>
                    </w:r>
                    <w:r>
                      <w:rPr>
                        <w:sz w:val="18"/>
                      </w:rP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873557" w14:textId="77777777" w:rsidR="000C7243" w:rsidRDefault="000C7243">
      <w:pPr>
        <w:ind w:firstLine="420"/>
      </w:pPr>
      <w:r>
        <w:rPr>
          <w:rFonts w:hint="eastAsia"/>
        </w:rPr>
        <w:separator/>
      </w:r>
    </w:p>
  </w:footnote>
  <w:footnote w:type="continuationSeparator" w:id="0">
    <w:p w14:paraId="2D923A50" w14:textId="77777777" w:rsidR="000C7243" w:rsidRDefault="000C7243">
      <w:pPr>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5A37F4" w14:textId="77777777" w:rsidR="00CA575B" w:rsidRDefault="00CA575B">
    <w:pPr>
      <w:pStyle w:val="a4"/>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A818E9" w14:textId="49C9F28D" w:rsidR="00D91BA7" w:rsidRPr="00F43B2C" w:rsidRDefault="00F43B2C" w:rsidP="00017262">
    <w:pPr>
      <w:pBdr>
        <w:bottom w:val="single" w:sz="18" w:space="1" w:color="0086A9"/>
      </w:pBdr>
      <w:ind w:firstLineChars="400" w:firstLine="843"/>
      <w:rPr>
        <w:rFonts w:ascii="楷体" w:eastAsia="楷体" w:hAnsi="楷体" w:cs="Kaiti SC Black"/>
        <w:b/>
        <w:sz w:val="24"/>
        <w:szCs w:val="24"/>
      </w:rPr>
    </w:pPr>
    <w:r w:rsidRPr="00C6211D">
      <w:rPr>
        <w:rFonts w:ascii="楷体" w:eastAsia="楷体" w:hAnsi="楷体" w:cs="Malgun Gothic Semilight"/>
        <w:b/>
        <w:noProof/>
      </w:rPr>
      <w:drawing>
        <wp:anchor distT="0" distB="0" distL="114300" distR="114300" simplePos="0" relativeHeight="251656192" behindDoc="0" locked="0" layoutInCell="1" allowOverlap="1" wp14:anchorId="4AF2E619" wp14:editId="461B35B0">
          <wp:simplePos x="0" y="0"/>
          <wp:positionH relativeFrom="column">
            <wp:posOffset>-10795</wp:posOffset>
          </wp:positionH>
          <wp:positionV relativeFrom="paragraph">
            <wp:posOffset>-185420</wp:posOffset>
          </wp:positionV>
          <wp:extent cx="531495" cy="489585"/>
          <wp:effectExtent l="0" t="0" r="1905" b="5715"/>
          <wp:wrapNone/>
          <wp:docPr id="20" name="图片 20" descr="未央书院 logo-部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未央书院 logo-部分"/>
                  <pic:cNvPicPr>
                    <a:picLocks noChangeAspect="1"/>
                  </pic:cNvPicPr>
                </pic:nvPicPr>
                <pic:blipFill rotWithShape="1">
                  <a:blip r:embed="rId1">
                    <a:extLst>
                      <a:ext uri="{28A0092B-C50C-407E-A947-70E740481C1C}">
                        <a14:useLocalDpi xmlns:a14="http://schemas.microsoft.com/office/drawing/2010/main" val="0"/>
                      </a:ext>
                    </a:extLst>
                  </a:blip>
                  <a:srcRect l="20076" r="61595"/>
                  <a:stretch/>
                </pic:blipFill>
                <pic:spPr bwMode="auto">
                  <a:xfrm>
                    <a:off x="0" y="0"/>
                    <a:ext cx="531495" cy="489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211D" w:rsidRPr="00C6211D">
      <w:rPr>
        <w:rFonts w:ascii="楷体" w:eastAsia="楷体" w:hAnsi="楷体" w:cs="微软雅黑" w:hint="eastAsia"/>
        <w:b/>
        <w:sz w:val="24"/>
      </w:rPr>
      <w:t>清华大学未央书院信息简报</w:t>
    </w:r>
    <w:r>
      <w:rPr>
        <w:rFonts w:ascii="楷体" w:eastAsia="楷体" w:hAnsi="楷体" w:cs="微软雅黑" w:hint="eastAsia"/>
        <w:b/>
        <w:sz w:val="24"/>
      </w:rPr>
      <w:t xml:space="preserve"> </w:t>
    </w:r>
    <w:r>
      <w:rPr>
        <w:rFonts w:ascii="楷体" w:eastAsia="楷体" w:hAnsi="楷体" w:cs="微软雅黑"/>
        <w:b/>
        <w:sz w:val="24"/>
      </w:rPr>
      <w:t xml:space="preserve">             </w:t>
    </w:r>
    <w:r w:rsidRPr="00C6211D">
      <w:rPr>
        <w:rFonts w:ascii="楷体" w:eastAsia="楷体" w:hAnsi="楷体" w:cs="Kaiti SC Black" w:hint="eastAsia"/>
        <w:b/>
        <w:sz w:val="24"/>
        <w:szCs w:val="24"/>
      </w:rPr>
      <w:t>2020年第</w:t>
    </w:r>
    <w:r w:rsidR="000F5DCF">
      <w:rPr>
        <w:rFonts w:ascii="楷体" w:eastAsia="楷体" w:hAnsi="楷体" w:cs="Kaiti SC Black"/>
        <w:b/>
        <w:sz w:val="24"/>
        <w:szCs w:val="24"/>
      </w:rPr>
      <w:t>3</w:t>
    </w:r>
    <w:r w:rsidRPr="00C6211D">
      <w:rPr>
        <w:rFonts w:ascii="楷体" w:eastAsia="楷体" w:hAnsi="楷体" w:cs="Kaiti SC Black" w:hint="eastAsia"/>
        <w:b/>
        <w:sz w:val="24"/>
        <w:szCs w:val="24"/>
      </w:rPr>
      <w:t>期（总第</w:t>
    </w:r>
    <w:r w:rsidR="000F5DCF">
      <w:rPr>
        <w:rFonts w:ascii="楷体" w:eastAsia="楷体" w:hAnsi="楷体" w:cs="Kaiti SC Black"/>
        <w:b/>
        <w:sz w:val="24"/>
        <w:szCs w:val="24"/>
      </w:rPr>
      <w:t>3</w:t>
    </w:r>
    <w:r w:rsidRPr="00C6211D">
      <w:rPr>
        <w:rFonts w:ascii="楷体" w:eastAsia="楷体" w:hAnsi="楷体" w:cs="Kaiti SC Black" w:hint="eastAsia"/>
        <w:b/>
        <w:sz w:val="24"/>
        <w:szCs w:val="24"/>
      </w:rPr>
      <w:t>期）</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4BCAD9" w14:textId="77777777" w:rsidR="00CA575B" w:rsidRDefault="00CA575B">
    <w:pPr>
      <w:pStyle w:val="a4"/>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5810108"/>
      <w:docPartObj>
        <w:docPartGallery w:val="Page Numbers (Top of Page)"/>
        <w:docPartUnique/>
      </w:docPartObj>
    </w:sdtPr>
    <w:sdtEndPr/>
    <w:sdtContent>
      <w:p w14:paraId="30386C20" w14:textId="245C82F1" w:rsidR="00732F31" w:rsidRDefault="00732F31">
        <w:pPr>
          <w:pStyle w:val="a4"/>
          <w:ind w:firstLine="360"/>
          <w:jc w:val="right"/>
        </w:pPr>
        <w:r>
          <w:fldChar w:fldCharType="begin"/>
        </w:r>
        <w:r>
          <w:instrText>PAGE   \* MERGEFORMAT</w:instrText>
        </w:r>
        <w:r>
          <w:fldChar w:fldCharType="separate"/>
        </w:r>
        <w:r w:rsidR="00267C38" w:rsidRPr="00267C38">
          <w:rPr>
            <w:noProof/>
            <w:lang w:val="zh-CN"/>
          </w:rPr>
          <w:t>16</w:t>
        </w:r>
        <w:r>
          <w:fldChar w:fldCharType="end"/>
        </w:r>
      </w:p>
    </w:sdtContent>
  </w:sdt>
  <w:p w14:paraId="2BC7006E" w14:textId="1EAEBA93" w:rsidR="00A9416F" w:rsidRDefault="00A9416F">
    <w:pPr>
      <w:pStyle w:val="a4"/>
      <w:tabs>
        <w:tab w:val="clear" w:pos="8306"/>
      </w:tabs>
      <w:ind w:firstLine="260"/>
      <w:jc w:val="left"/>
      <w:rPr>
        <w:sz w:val="13"/>
        <w:szCs w:val="13"/>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C3CE45BC"/>
    <w:lvl w:ilvl="0">
      <w:start w:val="1"/>
      <w:numFmt w:val="decimal"/>
      <w:lvlText w:val="%1."/>
      <w:lvlJc w:val="left"/>
      <w:pPr>
        <w:tabs>
          <w:tab w:val="num" w:pos="2040"/>
        </w:tabs>
        <w:ind w:leftChars="800" w:left="2040" w:hangingChars="200" w:hanging="360"/>
      </w:pPr>
    </w:lvl>
  </w:abstractNum>
  <w:abstractNum w:abstractNumId="1" w15:restartNumberingAfterBreak="0">
    <w:nsid w:val="FFFFFF7D"/>
    <w:multiLevelType w:val="singleLevel"/>
    <w:tmpl w:val="33E67D70"/>
    <w:lvl w:ilvl="0">
      <w:start w:val="1"/>
      <w:numFmt w:val="decimal"/>
      <w:lvlText w:val="%1."/>
      <w:lvlJc w:val="left"/>
      <w:pPr>
        <w:tabs>
          <w:tab w:val="num" w:pos="1620"/>
        </w:tabs>
        <w:ind w:leftChars="600" w:left="1620" w:hangingChars="200" w:hanging="360"/>
      </w:pPr>
    </w:lvl>
  </w:abstractNum>
  <w:abstractNum w:abstractNumId="2" w15:restartNumberingAfterBreak="0">
    <w:nsid w:val="FFFFFF7E"/>
    <w:multiLevelType w:val="singleLevel"/>
    <w:tmpl w:val="A7A26BAC"/>
    <w:lvl w:ilvl="0">
      <w:start w:val="1"/>
      <w:numFmt w:val="decimal"/>
      <w:lvlText w:val="%1."/>
      <w:lvlJc w:val="left"/>
      <w:pPr>
        <w:tabs>
          <w:tab w:val="num" w:pos="1200"/>
        </w:tabs>
        <w:ind w:leftChars="400" w:left="1200" w:hangingChars="200" w:hanging="360"/>
      </w:pPr>
    </w:lvl>
  </w:abstractNum>
  <w:abstractNum w:abstractNumId="3" w15:restartNumberingAfterBreak="0">
    <w:nsid w:val="FFFFFF7F"/>
    <w:multiLevelType w:val="singleLevel"/>
    <w:tmpl w:val="0FFC8BDA"/>
    <w:lvl w:ilvl="0">
      <w:start w:val="1"/>
      <w:numFmt w:val="decimal"/>
      <w:lvlText w:val="%1."/>
      <w:lvlJc w:val="left"/>
      <w:pPr>
        <w:tabs>
          <w:tab w:val="num" w:pos="780"/>
        </w:tabs>
        <w:ind w:leftChars="200" w:left="780" w:hangingChars="200" w:hanging="360"/>
      </w:pPr>
    </w:lvl>
  </w:abstractNum>
  <w:abstractNum w:abstractNumId="4" w15:restartNumberingAfterBreak="0">
    <w:nsid w:val="FFFFFF80"/>
    <w:multiLevelType w:val="singleLevel"/>
    <w:tmpl w:val="DD70A4F6"/>
    <w:lvl w:ilvl="0">
      <w:start w:val="1"/>
      <w:numFmt w:val="bullet"/>
      <w:lvlText w:val=""/>
      <w:lvlJc w:val="left"/>
      <w:pPr>
        <w:tabs>
          <w:tab w:val="num" w:pos="2040"/>
        </w:tabs>
        <w:ind w:leftChars="800" w:left="2040" w:hangingChars="200" w:hanging="360"/>
      </w:pPr>
      <w:rPr>
        <w:rFonts w:ascii="Wingdings" w:hAnsi="Wingdings" w:hint="default"/>
      </w:rPr>
    </w:lvl>
  </w:abstractNum>
  <w:abstractNum w:abstractNumId="5" w15:restartNumberingAfterBreak="0">
    <w:nsid w:val="FFFFFF81"/>
    <w:multiLevelType w:val="singleLevel"/>
    <w:tmpl w:val="137E1A7E"/>
    <w:lvl w:ilvl="0">
      <w:start w:val="1"/>
      <w:numFmt w:val="bullet"/>
      <w:lvlText w:val=""/>
      <w:lvlJc w:val="left"/>
      <w:pPr>
        <w:tabs>
          <w:tab w:val="num" w:pos="1620"/>
        </w:tabs>
        <w:ind w:leftChars="600" w:left="1620" w:hangingChars="200" w:hanging="360"/>
      </w:pPr>
      <w:rPr>
        <w:rFonts w:ascii="Wingdings" w:hAnsi="Wingdings" w:hint="default"/>
      </w:rPr>
    </w:lvl>
  </w:abstractNum>
  <w:abstractNum w:abstractNumId="6" w15:restartNumberingAfterBreak="0">
    <w:nsid w:val="FFFFFF82"/>
    <w:multiLevelType w:val="singleLevel"/>
    <w:tmpl w:val="CE064F2E"/>
    <w:lvl w:ilvl="0">
      <w:start w:val="1"/>
      <w:numFmt w:val="bullet"/>
      <w:lvlText w:val=""/>
      <w:lvlJc w:val="left"/>
      <w:pPr>
        <w:tabs>
          <w:tab w:val="num" w:pos="1200"/>
        </w:tabs>
        <w:ind w:leftChars="400" w:left="1200" w:hangingChars="200" w:hanging="360"/>
      </w:pPr>
      <w:rPr>
        <w:rFonts w:ascii="Wingdings" w:hAnsi="Wingdings" w:hint="default"/>
      </w:rPr>
    </w:lvl>
  </w:abstractNum>
  <w:abstractNum w:abstractNumId="7" w15:restartNumberingAfterBreak="0">
    <w:nsid w:val="FFFFFF83"/>
    <w:multiLevelType w:val="singleLevel"/>
    <w:tmpl w:val="EB7C7B8A"/>
    <w:lvl w:ilvl="0">
      <w:start w:val="1"/>
      <w:numFmt w:val="bullet"/>
      <w:lvlText w:val=""/>
      <w:lvlJc w:val="left"/>
      <w:pPr>
        <w:tabs>
          <w:tab w:val="num" w:pos="780"/>
        </w:tabs>
        <w:ind w:leftChars="200" w:left="780" w:hangingChars="200" w:hanging="360"/>
      </w:pPr>
      <w:rPr>
        <w:rFonts w:ascii="Wingdings" w:hAnsi="Wingdings" w:hint="default"/>
      </w:rPr>
    </w:lvl>
  </w:abstractNum>
  <w:abstractNum w:abstractNumId="8" w15:restartNumberingAfterBreak="0">
    <w:nsid w:val="FFFFFF88"/>
    <w:multiLevelType w:val="singleLevel"/>
    <w:tmpl w:val="BE6CD7AA"/>
    <w:lvl w:ilvl="0">
      <w:start w:val="1"/>
      <w:numFmt w:val="decimal"/>
      <w:lvlText w:val="%1."/>
      <w:lvlJc w:val="left"/>
      <w:pPr>
        <w:tabs>
          <w:tab w:val="num" w:pos="360"/>
        </w:tabs>
        <w:ind w:left="360" w:hangingChars="200" w:hanging="360"/>
      </w:pPr>
    </w:lvl>
  </w:abstractNum>
  <w:abstractNum w:abstractNumId="9" w15:restartNumberingAfterBreak="0">
    <w:nsid w:val="FFFFFF89"/>
    <w:multiLevelType w:val="singleLevel"/>
    <w:tmpl w:val="95880598"/>
    <w:lvl w:ilvl="0">
      <w:start w:val="1"/>
      <w:numFmt w:val="bullet"/>
      <w:lvlText w:val=""/>
      <w:lvlJc w:val="left"/>
      <w:pPr>
        <w:tabs>
          <w:tab w:val="num" w:pos="360"/>
        </w:tabs>
        <w:ind w:left="360" w:hangingChars="200" w:hanging="360"/>
      </w:pPr>
      <w:rPr>
        <w:rFonts w:ascii="Wingdings" w:hAnsi="Wingdings" w:hint="default"/>
      </w:rPr>
    </w:lvl>
  </w:abstractNum>
  <w:abstractNum w:abstractNumId="10" w15:restartNumberingAfterBreak="0">
    <w:nsid w:val="18FA684A"/>
    <w:multiLevelType w:val="hybridMultilevel"/>
    <w:tmpl w:val="3DE6FCC6"/>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1" w15:restartNumberingAfterBreak="0">
    <w:nsid w:val="253C21B1"/>
    <w:multiLevelType w:val="hybridMultilevel"/>
    <w:tmpl w:val="908CE9D0"/>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15:restartNumberingAfterBreak="0">
    <w:nsid w:val="6B2A797E"/>
    <w:multiLevelType w:val="hybridMultilevel"/>
    <w:tmpl w:val="79648996"/>
    <w:lvl w:ilvl="0" w:tplc="9E76AEEE">
      <w:start w:val="1"/>
      <w:numFmt w:val="japaneseCounting"/>
      <w:lvlText w:val="%1、"/>
      <w:lvlJc w:val="left"/>
      <w:pPr>
        <w:ind w:left="510" w:hanging="51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7739207E"/>
    <w:multiLevelType w:val="hybridMultilevel"/>
    <w:tmpl w:val="BD86696A"/>
    <w:lvl w:ilvl="0" w:tplc="519409EA">
      <w:start w:val="1"/>
      <w:numFmt w:val="japaneseCounting"/>
      <w:lvlText w:val="%1．"/>
      <w:lvlJc w:val="left"/>
      <w:pPr>
        <w:ind w:left="852" w:hanging="432"/>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8"/>
  </w:num>
  <w:num w:numId="2">
    <w:abstractNumId w:val="3"/>
  </w:num>
  <w:num w:numId="3">
    <w:abstractNumId w:val="2"/>
  </w:num>
  <w:num w:numId="4">
    <w:abstractNumId w:val="1"/>
  </w:num>
  <w:num w:numId="5">
    <w:abstractNumId w:val="0"/>
  </w:num>
  <w:num w:numId="6">
    <w:abstractNumId w:val="9"/>
  </w:num>
  <w:num w:numId="7">
    <w:abstractNumId w:val="7"/>
  </w:num>
  <w:num w:numId="8">
    <w:abstractNumId w:val="6"/>
  </w:num>
  <w:num w:numId="9">
    <w:abstractNumId w:val="5"/>
  </w:num>
  <w:num w:numId="10">
    <w:abstractNumId w:val="4"/>
  </w:num>
  <w:num w:numId="11">
    <w:abstractNumId w:val="11"/>
  </w:num>
  <w:num w:numId="12">
    <w:abstractNumId w:val="12"/>
  </w:num>
  <w:num w:numId="13">
    <w:abstractNumId w:val="13"/>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SystemFonts/>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9D1F751C"/>
    <w:rsid w:val="9D1F751C"/>
    <w:rsid w:val="BFFE810A"/>
    <w:rsid w:val="F4EE758E"/>
    <w:rsid w:val="F9FF3F3A"/>
    <w:rsid w:val="FFFE1ED0"/>
    <w:rsid w:val="FFFFECA7"/>
    <w:rsid w:val="000139DD"/>
    <w:rsid w:val="00017262"/>
    <w:rsid w:val="00020103"/>
    <w:rsid w:val="00023069"/>
    <w:rsid w:val="00026017"/>
    <w:rsid w:val="00031AB1"/>
    <w:rsid w:val="00031EBB"/>
    <w:rsid w:val="000346BA"/>
    <w:rsid w:val="000404D6"/>
    <w:rsid w:val="000408E0"/>
    <w:rsid w:val="000419B5"/>
    <w:rsid w:val="00044549"/>
    <w:rsid w:val="00046047"/>
    <w:rsid w:val="00046621"/>
    <w:rsid w:val="00054674"/>
    <w:rsid w:val="000629B9"/>
    <w:rsid w:val="00071883"/>
    <w:rsid w:val="00071D7A"/>
    <w:rsid w:val="00077403"/>
    <w:rsid w:val="0008493A"/>
    <w:rsid w:val="000A24B5"/>
    <w:rsid w:val="000A40F1"/>
    <w:rsid w:val="000A7B96"/>
    <w:rsid w:val="000B148A"/>
    <w:rsid w:val="000B18CC"/>
    <w:rsid w:val="000B2900"/>
    <w:rsid w:val="000B4A25"/>
    <w:rsid w:val="000C4495"/>
    <w:rsid w:val="000C7243"/>
    <w:rsid w:val="000E5B72"/>
    <w:rsid w:val="000E6FF0"/>
    <w:rsid w:val="000F22D4"/>
    <w:rsid w:val="000F5DCF"/>
    <w:rsid w:val="001134ED"/>
    <w:rsid w:val="0011473D"/>
    <w:rsid w:val="00114930"/>
    <w:rsid w:val="00114D48"/>
    <w:rsid w:val="00124941"/>
    <w:rsid w:val="00127B94"/>
    <w:rsid w:val="001318BC"/>
    <w:rsid w:val="00131DA9"/>
    <w:rsid w:val="00132F8B"/>
    <w:rsid w:val="00135A56"/>
    <w:rsid w:val="00137321"/>
    <w:rsid w:val="001412DE"/>
    <w:rsid w:val="0014643B"/>
    <w:rsid w:val="00150CCF"/>
    <w:rsid w:val="001553CE"/>
    <w:rsid w:val="00156FD3"/>
    <w:rsid w:val="0016023A"/>
    <w:rsid w:val="001636AB"/>
    <w:rsid w:val="00165B8E"/>
    <w:rsid w:val="00165D06"/>
    <w:rsid w:val="00166AFC"/>
    <w:rsid w:val="001725DF"/>
    <w:rsid w:val="00174C7C"/>
    <w:rsid w:val="0018098B"/>
    <w:rsid w:val="00183643"/>
    <w:rsid w:val="00186DC7"/>
    <w:rsid w:val="001A2F3F"/>
    <w:rsid w:val="001A3706"/>
    <w:rsid w:val="001A6C29"/>
    <w:rsid w:val="001B4EDE"/>
    <w:rsid w:val="001C04AA"/>
    <w:rsid w:val="001C6408"/>
    <w:rsid w:val="001D5C86"/>
    <w:rsid w:val="001E0C62"/>
    <w:rsid w:val="00203FEB"/>
    <w:rsid w:val="00206BDD"/>
    <w:rsid w:val="00206E74"/>
    <w:rsid w:val="00207DE2"/>
    <w:rsid w:val="00216D87"/>
    <w:rsid w:val="002201C7"/>
    <w:rsid w:val="002243B7"/>
    <w:rsid w:val="0022547E"/>
    <w:rsid w:val="0022568A"/>
    <w:rsid w:val="00225E76"/>
    <w:rsid w:val="002311C6"/>
    <w:rsid w:val="00250659"/>
    <w:rsid w:val="00256EC1"/>
    <w:rsid w:val="002608BB"/>
    <w:rsid w:val="0026309C"/>
    <w:rsid w:val="00267C38"/>
    <w:rsid w:val="00270D5F"/>
    <w:rsid w:val="00271E21"/>
    <w:rsid w:val="0027595C"/>
    <w:rsid w:val="00275E16"/>
    <w:rsid w:val="00277763"/>
    <w:rsid w:val="00281864"/>
    <w:rsid w:val="00281B32"/>
    <w:rsid w:val="00282956"/>
    <w:rsid w:val="00282F37"/>
    <w:rsid w:val="0029071D"/>
    <w:rsid w:val="00295027"/>
    <w:rsid w:val="002A401B"/>
    <w:rsid w:val="002B0988"/>
    <w:rsid w:val="002B1810"/>
    <w:rsid w:val="002B2BAD"/>
    <w:rsid w:val="002B79F3"/>
    <w:rsid w:val="002D08D5"/>
    <w:rsid w:val="002D7D95"/>
    <w:rsid w:val="002E6906"/>
    <w:rsid w:val="002F3915"/>
    <w:rsid w:val="002F4DC1"/>
    <w:rsid w:val="00301358"/>
    <w:rsid w:val="00303AD8"/>
    <w:rsid w:val="00304D99"/>
    <w:rsid w:val="00306A75"/>
    <w:rsid w:val="00310163"/>
    <w:rsid w:val="00313FC8"/>
    <w:rsid w:val="00330CC7"/>
    <w:rsid w:val="00331531"/>
    <w:rsid w:val="0035497D"/>
    <w:rsid w:val="0037141A"/>
    <w:rsid w:val="003715B5"/>
    <w:rsid w:val="00376F14"/>
    <w:rsid w:val="003812C7"/>
    <w:rsid w:val="00385881"/>
    <w:rsid w:val="00385BF5"/>
    <w:rsid w:val="00395985"/>
    <w:rsid w:val="00395CFF"/>
    <w:rsid w:val="00396E7E"/>
    <w:rsid w:val="003975E0"/>
    <w:rsid w:val="003A5BCE"/>
    <w:rsid w:val="003B0378"/>
    <w:rsid w:val="003B230E"/>
    <w:rsid w:val="003B2407"/>
    <w:rsid w:val="003C1B33"/>
    <w:rsid w:val="003D151E"/>
    <w:rsid w:val="003D3967"/>
    <w:rsid w:val="003D45A5"/>
    <w:rsid w:val="003D5A7D"/>
    <w:rsid w:val="003D7AF4"/>
    <w:rsid w:val="003E039C"/>
    <w:rsid w:val="003E1681"/>
    <w:rsid w:val="003E203A"/>
    <w:rsid w:val="003F1D43"/>
    <w:rsid w:val="003F589C"/>
    <w:rsid w:val="00400212"/>
    <w:rsid w:val="00402204"/>
    <w:rsid w:val="00406139"/>
    <w:rsid w:val="004117F2"/>
    <w:rsid w:val="00412C96"/>
    <w:rsid w:val="00421080"/>
    <w:rsid w:val="00422CB8"/>
    <w:rsid w:val="00422EAE"/>
    <w:rsid w:val="00430B32"/>
    <w:rsid w:val="004372D4"/>
    <w:rsid w:val="004421CE"/>
    <w:rsid w:val="00451506"/>
    <w:rsid w:val="004564FF"/>
    <w:rsid w:val="00460772"/>
    <w:rsid w:val="00460D1B"/>
    <w:rsid w:val="00464D3B"/>
    <w:rsid w:val="00467667"/>
    <w:rsid w:val="00475923"/>
    <w:rsid w:val="0048172B"/>
    <w:rsid w:val="0048504A"/>
    <w:rsid w:val="00495505"/>
    <w:rsid w:val="004A520D"/>
    <w:rsid w:val="004B0AB8"/>
    <w:rsid w:val="004B5E5F"/>
    <w:rsid w:val="004C07BC"/>
    <w:rsid w:val="004D074E"/>
    <w:rsid w:val="004D7C94"/>
    <w:rsid w:val="004E21FC"/>
    <w:rsid w:val="004E3AE1"/>
    <w:rsid w:val="004E3B5F"/>
    <w:rsid w:val="004E4204"/>
    <w:rsid w:val="004F2866"/>
    <w:rsid w:val="004F31A5"/>
    <w:rsid w:val="00503457"/>
    <w:rsid w:val="0051446A"/>
    <w:rsid w:val="0052137F"/>
    <w:rsid w:val="00521CDC"/>
    <w:rsid w:val="00527E96"/>
    <w:rsid w:val="005321A0"/>
    <w:rsid w:val="00533867"/>
    <w:rsid w:val="0053520E"/>
    <w:rsid w:val="00536E20"/>
    <w:rsid w:val="0054313C"/>
    <w:rsid w:val="00546CBF"/>
    <w:rsid w:val="00551BBB"/>
    <w:rsid w:val="0055251A"/>
    <w:rsid w:val="0055258F"/>
    <w:rsid w:val="00552F63"/>
    <w:rsid w:val="00552FEB"/>
    <w:rsid w:val="00554E4D"/>
    <w:rsid w:val="005553A8"/>
    <w:rsid w:val="00555990"/>
    <w:rsid w:val="0056242B"/>
    <w:rsid w:val="005651CD"/>
    <w:rsid w:val="005713AC"/>
    <w:rsid w:val="00572811"/>
    <w:rsid w:val="00573969"/>
    <w:rsid w:val="00573FA0"/>
    <w:rsid w:val="005813F4"/>
    <w:rsid w:val="0058545F"/>
    <w:rsid w:val="005861EF"/>
    <w:rsid w:val="00592B9A"/>
    <w:rsid w:val="005939C6"/>
    <w:rsid w:val="0059409B"/>
    <w:rsid w:val="00595C28"/>
    <w:rsid w:val="005A0D82"/>
    <w:rsid w:val="005A2AFB"/>
    <w:rsid w:val="005A2E9A"/>
    <w:rsid w:val="005B2360"/>
    <w:rsid w:val="005B47F9"/>
    <w:rsid w:val="005B53BB"/>
    <w:rsid w:val="005D2944"/>
    <w:rsid w:val="005D58D1"/>
    <w:rsid w:val="005E250E"/>
    <w:rsid w:val="005E56EC"/>
    <w:rsid w:val="005E7F79"/>
    <w:rsid w:val="005F2742"/>
    <w:rsid w:val="005F2F68"/>
    <w:rsid w:val="005F4C74"/>
    <w:rsid w:val="005F6666"/>
    <w:rsid w:val="00603CC5"/>
    <w:rsid w:val="00606DCF"/>
    <w:rsid w:val="00607C14"/>
    <w:rsid w:val="006113AA"/>
    <w:rsid w:val="00611DD0"/>
    <w:rsid w:val="006132E6"/>
    <w:rsid w:val="006132F1"/>
    <w:rsid w:val="00615E9F"/>
    <w:rsid w:val="0062065B"/>
    <w:rsid w:val="00624238"/>
    <w:rsid w:val="006259AF"/>
    <w:rsid w:val="0063135C"/>
    <w:rsid w:val="006345D7"/>
    <w:rsid w:val="00645F58"/>
    <w:rsid w:val="0065050C"/>
    <w:rsid w:val="0065105A"/>
    <w:rsid w:val="006518CA"/>
    <w:rsid w:val="00651DEB"/>
    <w:rsid w:val="00654FAE"/>
    <w:rsid w:val="00661A66"/>
    <w:rsid w:val="006627DE"/>
    <w:rsid w:val="006636F4"/>
    <w:rsid w:val="006637AC"/>
    <w:rsid w:val="006751EC"/>
    <w:rsid w:val="0068128A"/>
    <w:rsid w:val="0068316A"/>
    <w:rsid w:val="00683538"/>
    <w:rsid w:val="006853C8"/>
    <w:rsid w:val="00690501"/>
    <w:rsid w:val="00691A14"/>
    <w:rsid w:val="006939F0"/>
    <w:rsid w:val="00693B41"/>
    <w:rsid w:val="006A3B2C"/>
    <w:rsid w:val="006A7994"/>
    <w:rsid w:val="006A7DB9"/>
    <w:rsid w:val="006B3D52"/>
    <w:rsid w:val="006B68CC"/>
    <w:rsid w:val="006C2473"/>
    <w:rsid w:val="006C52C8"/>
    <w:rsid w:val="006C574D"/>
    <w:rsid w:val="006C66DE"/>
    <w:rsid w:val="006D0241"/>
    <w:rsid w:val="006D36BC"/>
    <w:rsid w:val="006D670C"/>
    <w:rsid w:val="006D726B"/>
    <w:rsid w:val="006E7238"/>
    <w:rsid w:val="006F068F"/>
    <w:rsid w:val="006F085D"/>
    <w:rsid w:val="006F3543"/>
    <w:rsid w:val="00701425"/>
    <w:rsid w:val="0070428A"/>
    <w:rsid w:val="00706296"/>
    <w:rsid w:val="00711395"/>
    <w:rsid w:val="007117FD"/>
    <w:rsid w:val="007118F7"/>
    <w:rsid w:val="00721C4A"/>
    <w:rsid w:val="00723007"/>
    <w:rsid w:val="007257BD"/>
    <w:rsid w:val="007279CE"/>
    <w:rsid w:val="00731F50"/>
    <w:rsid w:val="00732F31"/>
    <w:rsid w:val="00737EE3"/>
    <w:rsid w:val="00742353"/>
    <w:rsid w:val="00743726"/>
    <w:rsid w:val="0076006C"/>
    <w:rsid w:val="0076279D"/>
    <w:rsid w:val="00777AB4"/>
    <w:rsid w:val="00781EC3"/>
    <w:rsid w:val="00791493"/>
    <w:rsid w:val="00791A3E"/>
    <w:rsid w:val="00792927"/>
    <w:rsid w:val="00795B48"/>
    <w:rsid w:val="007965AA"/>
    <w:rsid w:val="007974FD"/>
    <w:rsid w:val="007A0BE4"/>
    <w:rsid w:val="007A1054"/>
    <w:rsid w:val="007C2334"/>
    <w:rsid w:val="007C57E7"/>
    <w:rsid w:val="007C6DE5"/>
    <w:rsid w:val="007D281D"/>
    <w:rsid w:val="007D34B2"/>
    <w:rsid w:val="007E3A67"/>
    <w:rsid w:val="007E70BC"/>
    <w:rsid w:val="007E7228"/>
    <w:rsid w:val="007E748D"/>
    <w:rsid w:val="007F1405"/>
    <w:rsid w:val="007F320F"/>
    <w:rsid w:val="007F4D3E"/>
    <w:rsid w:val="00800645"/>
    <w:rsid w:val="0080624D"/>
    <w:rsid w:val="0081288B"/>
    <w:rsid w:val="00812D4D"/>
    <w:rsid w:val="0081453B"/>
    <w:rsid w:val="008177A7"/>
    <w:rsid w:val="00817C29"/>
    <w:rsid w:val="00827034"/>
    <w:rsid w:val="008271EA"/>
    <w:rsid w:val="008326D6"/>
    <w:rsid w:val="0084798F"/>
    <w:rsid w:val="008507CD"/>
    <w:rsid w:val="00851446"/>
    <w:rsid w:val="0085241C"/>
    <w:rsid w:val="00853B19"/>
    <w:rsid w:val="00853F07"/>
    <w:rsid w:val="008556B3"/>
    <w:rsid w:val="00860E5B"/>
    <w:rsid w:val="00864215"/>
    <w:rsid w:val="00872BBB"/>
    <w:rsid w:val="008759A0"/>
    <w:rsid w:val="00881D1E"/>
    <w:rsid w:val="00885BFA"/>
    <w:rsid w:val="00886EF4"/>
    <w:rsid w:val="008930BA"/>
    <w:rsid w:val="0089339D"/>
    <w:rsid w:val="00896D8A"/>
    <w:rsid w:val="008A382F"/>
    <w:rsid w:val="008A56B0"/>
    <w:rsid w:val="008B4A31"/>
    <w:rsid w:val="008B4F62"/>
    <w:rsid w:val="008B5748"/>
    <w:rsid w:val="008C1704"/>
    <w:rsid w:val="008C5901"/>
    <w:rsid w:val="008D2104"/>
    <w:rsid w:val="008D2F59"/>
    <w:rsid w:val="008E22A8"/>
    <w:rsid w:val="00901FC4"/>
    <w:rsid w:val="009114CC"/>
    <w:rsid w:val="00912BDE"/>
    <w:rsid w:val="009218DE"/>
    <w:rsid w:val="0092662F"/>
    <w:rsid w:val="00933B19"/>
    <w:rsid w:val="00942F0C"/>
    <w:rsid w:val="0095411F"/>
    <w:rsid w:val="00956D26"/>
    <w:rsid w:val="009603E6"/>
    <w:rsid w:val="009615E8"/>
    <w:rsid w:val="00974F4F"/>
    <w:rsid w:val="00975632"/>
    <w:rsid w:val="00984F27"/>
    <w:rsid w:val="00987C43"/>
    <w:rsid w:val="009945BC"/>
    <w:rsid w:val="00994985"/>
    <w:rsid w:val="00996E56"/>
    <w:rsid w:val="009A0A2D"/>
    <w:rsid w:val="009A4CE6"/>
    <w:rsid w:val="009B396C"/>
    <w:rsid w:val="009B5B54"/>
    <w:rsid w:val="009B6F75"/>
    <w:rsid w:val="009C6142"/>
    <w:rsid w:val="009C68EA"/>
    <w:rsid w:val="009D0372"/>
    <w:rsid w:val="009D1177"/>
    <w:rsid w:val="009D69D1"/>
    <w:rsid w:val="009E0D93"/>
    <w:rsid w:val="009F6D7E"/>
    <w:rsid w:val="00A01479"/>
    <w:rsid w:val="00A11B2E"/>
    <w:rsid w:val="00A1360D"/>
    <w:rsid w:val="00A245B8"/>
    <w:rsid w:val="00A27F4A"/>
    <w:rsid w:val="00A332D4"/>
    <w:rsid w:val="00A34987"/>
    <w:rsid w:val="00A430C3"/>
    <w:rsid w:val="00A447F4"/>
    <w:rsid w:val="00A44B9C"/>
    <w:rsid w:val="00A47424"/>
    <w:rsid w:val="00A5577D"/>
    <w:rsid w:val="00A66FE2"/>
    <w:rsid w:val="00A67B03"/>
    <w:rsid w:val="00A74A7C"/>
    <w:rsid w:val="00A75022"/>
    <w:rsid w:val="00A77706"/>
    <w:rsid w:val="00A869F2"/>
    <w:rsid w:val="00A86AA6"/>
    <w:rsid w:val="00A87D01"/>
    <w:rsid w:val="00A93870"/>
    <w:rsid w:val="00A9416F"/>
    <w:rsid w:val="00A948F8"/>
    <w:rsid w:val="00AA5044"/>
    <w:rsid w:val="00AB4759"/>
    <w:rsid w:val="00AB47CD"/>
    <w:rsid w:val="00AC473D"/>
    <w:rsid w:val="00AD7AF8"/>
    <w:rsid w:val="00AE0D27"/>
    <w:rsid w:val="00AF1255"/>
    <w:rsid w:val="00AF2986"/>
    <w:rsid w:val="00AF4905"/>
    <w:rsid w:val="00B038CC"/>
    <w:rsid w:val="00B03F1D"/>
    <w:rsid w:val="00B0571A"/>
    <w:rsid w:val="00B078DE"/>
    <w:rsid w:val="00B112D4"/>
    <w:rsid w:val="00B16583"/>
    <w:rsid w:val="00B20E61"/>
    <w:rsid w:val="00B2386C"/>
    <w:rsid w:val="00B303C1"/>
    <w:rsid w:val="00B333CA"/>
    <w:rsid w:val="00B3473C"/>
    <w:rsid w:val="00B41491"/>
    <w:rsid w:val="00B435E7"/>
    <w:rsid w:val="00B474F1"/>
    <w:rsid w:val="00B538F5"/>
    <w:rsid w:val="00B53BA6"/>
    <w:rsid w:val="00B5794E"/>
    <w:rsid w:val="00B61702"/>
    <w:rsid w:val="00B625EC"/>
    <w:rsid w:val="00B62855"/>
    <w:rsid w:val="00B63934"/>
    <w:rsid w:val="00B6543A"/>
    <w:rsid w:val="00B83B24"/>
    <w:rsid w:val="00B85E1E"/>
    <w:rsid w:val="00B969E1"/>
    <w:rsid w:val="00BA1A0A"/>
    <w:rsid w:val="00BA1D00"/>
    <w:rsid w:val="00BA22F2"/>
    <w:rsid w:val="00BA51CF"/>
    <w:rsid w:val="00BA5371"/>
    <w:rsid w:val="00BB6C65"/>
    <w:rsid w:val="00BC33CD"/>
    <w:rsid w:val="00BC3A84"/>
    <w:rsid w:val="00BD3A05"/>
    <w:rsid w:val="00BD479B"/>
    <w:rsid w:val="00BD6518"/>
    <w:rsid w:val="00BF05A1"/>
    <w:rsid w:val="00C016E2"/>
    <w:rsid w:val="00C025CE"/>
    <w:rsid w:val="00C0529A"/>
    <w:rsid w:val="00C059C9"/>
    <w:rsid w:val="00C21DF2"/>
    <w:rsid w:val="00C34C5B"/>
    <w:rsid w:val="00C35690"/>
    <w:rsid w:val="00C359D0"/>
    <w:rsid w:val="00C37116"/>
    <w:rsid w:val="00C45281"/>
    <w:rsid w:val="00C54925"/>
    <w:rsid w:val="00C5585A"/>
    <w:rsid w:val="00C60A4B"/>
    <w:rsid w:val="00C6211D"/>
    <w:rsid w:val="00C62CFE"/>
    <w:rsid w:val="00C639B3"/>
    <w:rsid w:val="00C7243F"/>
    <w:rsid w:val="00C75FB4"/>
    <w:rsid w:val="00C76C4B"/>
    <w:rsid w:val="00C76EE5"/>
    <w:rsid w:val="00C773AB"/>
    <w:rsid w:val="00C777D4"/>
    <w:rsid w:val="00C803BF"/>
    <w:rsid w:val="00C806CB"/>
    <w:rsid w:val="00C844CA"/>
    <w:rsid w:val="00C95FBB"/>
    <w:rsid w:val="00CA575B"/>
    <w:rsid w:val="00CA7324"/>
    <w:rsid w:val="00CB350A"/>
    <w:rsid w:val="00CB6017"/>
    <w:rsid w:val="00CB6ACB"/>
    <w:rsid w:val="00CB7958"/>
    <w:rsid w:val="00CC3D79"/>
    <w:rsid w:val="00CC4986"/>
    <w:rsid w:val="00CC6E7A"/>
    <w:rsid w:val="00CD1C29"/>
    <w:rsid w:val="00CD20BA"/>
    <w:rsid w:val="00CE0567"/>
    <w:rsid w:val="00CE0FEC"/>
    <w:rsid w:val="00CE33D3"/>
    <w:rsid w:val="00D1130F"/>
    <w:rsid w:val="00D1497B"/>
    <w:rsid w:val="00D17D50"/>
    <w:rsid w:val="00D2256E"/>
    <w:rsid w:val="00D31318"/>
    <w:rsid w:val="00D313C4"/>
    <w:rsid w:val="00D412D5"/>
    <w:rsid w:val="00D55EE0"/>
    <w:rsid w:val="00D62A78"/>
    <w:rsid w:val="00D73271"/>
    <w:rsid w:val="00D820B7"/>
    <w:rsid w:val="00D820D0"/>
    <w:rsid w:val="00D83ECA"/>
    <w:rsid w:val="00D848B5"/>
    <w:rsid w:val="00D87C39"/>
    <w:rsid w:val="00D91BA7"/>
    <w:rsid w:val="00D97608"/>
    <w:rsid w:val="00DA1A00"/>
    <w:rsid w:val="00DA5470"/>
    <w:rsid w:val="00DA7519"/>
    <w:rsid w:val="00DB0C8D"/>
    <w:rsid w:val="00DB5C1C"/>
    <w:rsid w:val="00DC06D6"/>
    <w:rsid w:val="00DC1BBD"/>
    <w:rsid w:val="00DC265E"/>
    <w:rsid w:val="00DC4F04"/>
    <w:rsid w:val="00DC74FE"/>
    <w:rsid w:val="00DC7ACE"/>
    <w:rsid w:val="00DD2024"/>
    <w:rsid w:val="00DE3803"/>
    <w:rsid w:val="00DE5922"/>
    <w:rsid w:val="00DE6E16"/>
    <w:rsid w:val="00DE7A4D"/>
    <w:rsid w:val="00DF0051"/>
    <w:rsid w:val="00DF31FB"/>
    <w:rsid w:val="00DF463E"/>
    <w:rsid w:val="00DF4890"/>
    <w:rsid w:val="00DF704D"/>
    <w:rsid w:val="00E023D3"/>
    <w:rsid w:val="00E118FE"/>
    <w:rsid w:val="00E212F8"/>
    <w:rsid w:val="00E21F26"/>
    <w:rsid w:val="00E2263D"/>
    <w:rsid w:val="00E33ADC"/>
    <w:rsid w:val="00E37919"/>
    <w:rsid w:val="00E4158E"/>
    <w:rsid w:val="00E44901"/>
    <w:rsid w:val="00E61D5C"/>
    <w:rsid w:val="00E64F18"/>
    <w:rsid w:val="00E72272"/>
    <w:rsid w:val="00E741C0"/>
    <w:rsid w:val="00E7627A"/>
    <w:rsid w:val="00E82550"/>
    <w:rsid w:val="00EA1BF4"/>
    <w:rsid w:val="00EA2352"/>
    <w:rsid w:val="00EA6D18"/>
    <w:rsid w:val="00EB2612"/>
    <w:rsid w:val="00EB5513"/>
    <w:rsid w:val="00EB62BA"/>
    <w:rsid w:val="00EC08CC"/>
    <w:rsid w:val="00EC3D02"/>
    <w:rsid w:val="00EC4B4D"/>
    <w:rsid w:val="00ED6A63"/>
    <w:rsid w:val="00ED7E73"/>
    <w:rsid w:val="00EE2C05"/>
    <w:rsid w:val="00EE6913"/>
    <w:rsid w:val="00EF1C07"/>
    <w:rsid w:val="00EF3341"/>
    <w:rsid w:val="00F00860"/>
    <w:rsid w:val="00F069BE"/>
    <w:rsid w:val="00F11D1A"/>
    <w:rsid w:val="00F11DE4"/>
    <w:rsid w:val="00F1349F"/>
    <w:rsid w:val="00F17F10"/>
    <w:rsid w:val="00F22313"/>
    <w:rsid w:val="00F252FF"/>
    <w:rsid w:val="00F3272E"/>
    <w:rsid w:val="00F34063"/>
    <w:rsid w:val="00F34D91"/>
    <w:rsid w:val="00F41223"/>
    <w:rsid w:val="00F43B2C"/>
    <w:rsid w:val="00F44163"/>
    <w:rsid w:val="00F4776A"/>
    <w:rsid w:val="00F505A2"/>
    <w:rsid w:val="00F54DED"/>
    <w:rsid w:val="00F55B08"/>
    <w:rsid w:val="00F56457"/>
    <w:rsid w:val="00F64047"/>
    <w:rsid w:val="00F65CE7"/>
    <w:rsid w:val="00F66F81"/>
    <w:rsid w:val="00F7062B"/>
    <w:rsid w:val="00F724FE"/>
    <w:rsid w:val="00F804F4"/>
    <w:rsid w:val="00F83A44"/>
    <w:rsid w:val="00F83E1D"/>
    <w:rsid w:val="00F8406C"/>
    <w:rsid w:val="00F85E71"/>
    <w:rsid w:val="00F86836"/>
    <w:rsid w:val="00F906F4"/>
    <w:rsid w:val="00FB3B43"/>
    <w:rsid w:val="00FB66B6"/>
    <w:rsid w:val="00FC1068"/>
    <w:rsid w:val="00FC7276"/>
    <w:rsid w:val="00FE0AB8"/>
    <w:rsid w:val="00FE7F78"/>
    <w:rsid w:val="00FF0895"/>
    <w:rsid w:val="00FF3D70"/>
    <w:rsid w:val="19BDDC1D"/>
    <w:rsid w:val="1F6FFFD9"/>
    <w:rsid w:val="2A35BA03"/>
    <w:rsid w:val="3FDFDD23"/>
    <w:rsid w:val="3FF6EBFC"/>
    <w:rsid w:val="3FFE67F1"/>
    <w:rsid w:val="4DBFA0D2"/>
    <w:rsid w:val="5F7E83F5"/>
    <w:rsid w:val="67BC3549"/>
    <w:rsid w:val="7FFD5BD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ED41B37"/>
  <w15:docId w15:val="{4D42E01E-238F-4362-8FA6-FA083CADF3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header" w:uiPriority="99"/>
    <w:lsdException w:name="footer" w:uiPriority="99"/>
    <w:lsdException w:name="caption" w:semiHidden="1" w:unhideWhenUsed="1" w:qFormat="1"/>
    <w:lsdException w:name="Title" w:qFormat="1"/>
    <w:lsdException w:name="Default Paragraph Font" w:semiHidden="1"/>
    <w:lsdException w:name="Subtitle" w:qFormat="1"/>
    <w:lsdException w:name="Hyperlink" w:uiPriority="99"/>
    <w:lsdException w:name="Strong" w:uiPriority="22" w:qFormat="1"/>
    <w:lsdException w:name="Emphasis" w:qFormat="1"/>
    <w:lsdException w:name="HTML Top of Form" w:semiHidden="1" w:uiPriority="99" w:unhideWhenUsed="1"/>
    <w:lsdException w:name="HTML Bottom of Form" w:semiHidden="1" w:uiPriority="99" w:unhideWhenUsed="1"/>
    <w:lsdException w:name="Normal (Web)" w:uiPriority="99"/>
    <w:lsdException w:name="HTML Preformatted" w:semiHidden="1"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46047"/>
    <w:pPr>
      <w:widowControl w:val="0"/>
      <w:adjustRightInd w:val="0"/>
      <w:snapToGrid w:val="0"/>
      <w:spacing w:line="360" w:lineRule="auto"/>
      <w:ind w:firstLineChars="200" w:firstLine="200"/>
      <w:jc w:val="both"/>
    </w:pPr>
    <w:rPr>
      <w:rFonts w:ascii="Times New Roman" w:eastAsia="仿宋" w:hAnsi="Times New Roman"/>
      <w:kern w:val="2"/>
      <w:sz w:val="21"/>
      <w:szCs w:val="22"/>
    </w:rPr>
  </w:style>
  <w:style w:type="paragraph" w:styleId="1">
    <w:name w:val="heading 1"/>
    <w:basedOn w:val="a"/>
    <w:next w:val="a"/>
    <w:link w:val="1Char"/>
    <w:qFormat/>
    <w:rsid w:val="00737EE3"/>
    <w:pPr>
      <w:keepNext/>
      <w:keepLines/>
      <w:spacing w:beforeLines="50" w:before="50" w:afterLines="50" w:after="50"/>
      <w:ind w:firstLineChars="0" w:firstLine="0"/>
      <w:jc w:val="left"/>
      <w:outlineLvl w:val="0"/>
    </w:pPr>
    <w:rPr>
      <w:rFonts w:eastAsia="黑体"/>
      <w:b/>
      <w:bCs/>
      <w:kern w:val="44"/>
      <w:sz w:val="24"/>
      <w:szCs w:val="44"/>
    </w:rPr>
  </w:style>
  <w:style w:type="paragraph" w:styleId="2">
    <w:name w:val="heading 2"/>
    <w:basedOn w:val="a"/>
    <w:next w:val="a"/>
    <w:link w:val="2Char"/>
    <w:unhideWhenUsed/>
    <w:qFormat/>
    <w:rsid w:val="00737EE3"/>
    <w:pPr>
      <w:keepNext/>
      <w:keepLines/>
      <w:ind w:firstLineChars="0" w:firstLine="0"/>
      <w:outlineLvl w:val="1"/>
    </w:pPr>
    <w:rPr>
      <w:rFonts w:asciiTheme="majorHAnsi" w:eastAsia="宋体" w:hAnsiTheme="majorHAnsi" w:cstheme="majorBidi"/>
      <w:b/>
      <w:bCs/>
      <w:color w:val="0086A9"/>
      <w:szCs w:val="32"/>
    </w:rPr>
  </w:style>
  <w:style w:type="paragraph" w:styleId="3">
    <w:name w:val="heading 3"/>
    <w:basedOn w:val="a"/>
    <w:next w:val="a"/>
    <w:link w:val="3Char"/>
    <w:unhideWhenUsed/>
    <w:qFormat/>
    <w:rsid w:val="00275E16"/>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pPr>
      <w:tabs>
        <w:tab w:val="center" w:pos="4153"/>
        <w:tab w:val="right" w:pos="8306"/>
      </w:tabs>
      <w:jc w:val="left"/>
    </w:pPr>
    <w:rPr>
      <w:sz w:val="18"/>
      <w:szCs w:val="18"/>
    </w:rPr>
  </w:style>
  <w:style w:type="paragraph" w:styleId="a4">
    <w:name w:val="header"/>
    <w:basedOn w:val="a"/>
    <w:link w:val="Char0"/>
    <w:uiPriority w:val="99"/>
    <w:pPr>
      <w:pBdr>
        <w:bottom w:val="single" w:sz="6" w:space="1" w:color="auto"/>
      </w:pBdr>
      <w:tabs>
        <w:tab w:val="center" w:pos="4153"/>
        <w:tab w:val="right" w:pos="8306"/>
      </w:tabs>
      <w:jc w:val="center"/>
    </w:pPr>
    <w:rPr>
      <w:sz w:val="18"/>
      <w:szCs w:val="18"/>
    </w:rPr>
  </w:style>
  <w:style w:type="paragraph" w:styleId="a5">
    <w:name w:val="Title"/>
    <w:basedOn w:val="a"/>
    <w:next w:val="a"/>
    <w:qFormat/>
    <w:rsid w:val="002608BB"/>
    <w:pPr>
      <w:jc w:val="center"/>
      <w:outlineLvl w:val="0"/>
    </w:pPr>
    <w:rPr>
      <w:rFonts w:asciiTheme="majorHAnsi" w:eastAsiaTheme="majorEastAsia" w:hAnsiTheme="majorHAnsi" w:cstheme="majorBidi"/>
      <w:b/>
      <w:bCs/>
      <w:sz w:val="32"/>
      <w:szCs w:val="32"/>
    </w:rPr>
  </w:style>
  <w:style w:type="character" w:customStyle="1" w:styleId="Char0">
    <w:name w:val="页眉 Char"/>
    <w:basedOn w:val="a0"/>
    <w:link w:val="a4"/>
    <w:uiPriority w:val="99"/>
    <w:rsid w:val="00732F31"/>
    <w:rPr>
      <w:kern w:val="2"/>
      <w:sz w:val="18"/>
      <w:szCs w:val="18"/>
    </w:rPr>
  </w:style>
  <w:style w:type="paragraph" w:styleId="a6">
    <w:name w:val="Date"/>
    <w:basedOn w:val="a"/>
    <w:next w:val="a"/>
    <w:link w:val="Char1"/>
    <w:rsid w:val="00250659"/>
    <w:pPr>
      <w:ind w:leftChars="2500" w:left="100"/>
    </w:pPr>
  </w:style>
  <w:style w:type="character" w:customStyle="1" w:styleId="Char1">
    <w:name w:val="日期 Char"/>
    <w:basedOn w:val="a0"/>
    <w:link w:val="a6"/>
    <w:rsid w:val="00250659"/>
    <w:rPr>
      <w:kern w:val="2"/>
      <w:sz w:val="21"/>
      <w:szCs w:val="22"/>
    </w:rPr>
  </w:style>
  <w:style w:type="character" w:customStyle="1" w:styleId="Char">
    <w:name w:val="页脚 Char"/>
    <w:basedOn w:val="a0"/>
    <w:link w:val="a3"/>
    <w:uiPriority w:val="99"/>
    <w:rsid w:val="00D73271"/>
    <w:rPr>
      <w:kern w:val="2"/>
      <w:sz w:val="18"/>
      <w:szCs w:val="18"/>
    </w:rPr>
  </w:style>
  <w:style w:type="paragraph" w:customStyle="1" w:styleId="Default">
    <w:name w:val="Default"/>
    <w:rsid w:val="00B0571A"/>
    <w:pPr>
      <w:widowControl w:val="0"/>
      <w:autoSpaceDE w:val="0"/>
      <w:autoSpaceDN w:val="0"/>
      <w:adjustRightInd w:val="0"/>
    </w:pPr>
    <w:rPr>
      <w:rFonts w:ascii="Times New Roman" w:hAnsi="Times New Roman" w:cs="Times New Roman"/>
      <w:color w:val="000000"/>
      <w:sz w:val="24"/>
      <w:szCs w:val="24"/>
    </w:rPr>
  </w:style>
  <w:style w:type="character" w:customStyle="1" w:styleId="1Char">
    <w:name w:val="标题 1 Char"/>
    <w:basedOn w:val="a0"/>
    <w:link w:val="1"/>
    <w:rsid w:val="00737EE3"/>
    <w:rPr>
      <w:rFonts w:ascii="Times New Roman" w:eastAsia="黑体" w:hAnsi="Times New Roman"/>
      <w:b/>
      <w:bCs/>
      <w:kern w:val="44"/>
      <w:sz w:val="24"/>
      <w:szCs w:val="44"/>
    </w:rPr>
  </w:style>
  <w:style w:type="character" w:customStyle="1" w:styleId="2Char">
    <w:name w:val="标题 2 Char"/>
    <w:basedOn w:val="a0"/>
    <w:link w:val="2"/>
    <w:rsid w:val="00737EE3"/>
    <w:rPr>
      <w:rFonts w:asciiTheme="majorHAnsi" w:eastAsia="宋体" w:hAnsiTheme="majorHAnsi" w:cstheme="majorBidi"/>
      <w:b/>
      <w:bCs/>
      <w:color w:val="0086A9"/>
      <w:kern w:val="2"/>
      <w:sz w:val="21"/>
      <w:szCs w:val="32"/>
    </w:rPr>
  </w:style>
  <w:style w:type="character" w:customStyle="1" w:styleId="3Char">
    <w:name w:val="标题 3 Char"/>
    <w:basedOn w:val="a0"/>
    <w:link w:val="3"/>
    <w:rsid w:val="00275E16"/>
    <w:rPr>
      <w:b/>
      <w:bCs/>
      <w:kern w:val="2"/>
      <w:sz w:val="32"/>
      <w:szCs w:val="32"/>
    </w:rPr>
  </w:style>
  <w:style w:type="paragraph" w:styleId="a7">
    <w:name w:val="List Paragraph"/>
    <w:basedOn w:val="a"/>
    <w:uiPriority w:val="99"/>
    <w:rsid w:val="00F43B2C"/>
    <w:pPr>
      <w:ind w:firstLine="420"/>
    </w:pPr>
  </w:style>
  <w:style w:type="character" w:styleId="a8">
    <w:name w:val="Strong"/>
    <w:basedOn w:val="a0"/>
    <w:uiPriority w:val="22"/>
    <w:qFormat/>
    <w:rsid w:val="00BA51CF"/>
    <w:rPr>
      <w:b/>
      <w:bCs/>
    </w:rPr>
  </w:style>
  <w:style w:type="table" w:styleId="a9">
    <w:name w:val="Table Grid"/>
    <w:basedOn w:val="a1"/>
    <w:uiPriority w:val="39"/>
    <w:rsid w:val="007118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
    <w:name w:val="TOC Heading"/>
    <w:basedOn w:val="1"/>
    <w:next w:val="a"/>
    <w:uiPriority w:val="39"/>
    <w:unhideWhenUsed/>
    <w:qFormat/>
    <w:rsid w:val="00330CC7"/>
    <w:pPr>
      <w:widowControl/>
      <w:adjustRightInd/>
      <w:snapToGrid/>
      <w:spacing w:beforeLines="0" w:before="240" w:afterLines="0" w:after="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10">
    <w:name w:val="toc 1"/>
    <w:basedOn w:val="a"/>
    <w:next w:val="a"/>
    <w:autoRedefine/>
    <w:uiPriority w:val="39"/>
    <w:rsid w:val="00330CC7"/>
    <w:pPr>
      <w:tabs>
        <w:tab w:val="left" w:pos="426"/>
        <w:tab w:val="right" w:leader="dot" w:pos="8296"/>
      </w:tabs>
      <w:ind w:firstLineChars="0" w:firstLine="0"/>
    </w:pPr>
  </w:style>
  <w:style w:type="paragraph" w:styleId="20">
    <w:name w:val="toc 2"/>
    <w:basedOn w:val="a"/>
    <w:next w:val="a"/>
    <w:autoRedefine/>
    <w:uiPriority w:val="39"/>
    <w:rsid w:val="00330CC7"/>
    <w:pPr>
      <w:tabs>
        <w:tab w:val="right" w:leader="dot" w:pos="8296"/>
      </w:tabs>
      <w:ind w:firstLine="420"/>
    </w:pPr>
  </w:style>
  <w:style w:type="character" w:styleId="aa">
    <w:name w:val="Hyperlink"/>
    <w:basedOn w:val="a0"/>
    <w:uiPriority w:val="99"/>
    <w:unhideWhenUsed/>
    <w:rsid w:val="00330CC7"/>
    <w:rPr>
      <w:color w:val="0563C1" w:themeColor="hyperlink"/>
      <w:u w:val="single"/>
    </w:rPr>
  </w:style>
  <w:style w:type="paragraph" w:styleId="ab">
    <w:name w:val="Normal (Web)"/>
    <w:basedOn w:val="a"/>
    <w:uiPriority w:val="99"/>
    <w:unhideWhenUsed/>
    <w:rsid w:val="00460772"/>
    <w:pPr>
      <w:widowControl/>
      <w:adjustRightInd/>
      <w:snapToGrid/>
      <w:spacing w:before="100" w:beforeAutospacing="1" w:after="100" w:afterAutospacing="1" w:line="240" w:lineRule="auto"/>
      <w:ind w:firstLineChars="0" w:firstLine="0"/>
      <w:jc w:val="left"/>
    </w:pPr>
    <w:rPr>
      <w:rFonts w:ascii="宋体" w:eastAsia="宋体" w:hAnsi="宋体" w:cs="宋体"/>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500784">
      <w:bodyDiv w:val="1"/>
      <w:marLeft w:val="0"/>
      <w:marRight w:val="0"/>
      <w:marTop w:val="0"/>
      <w:marBottom w:val="0"/>
      <w:divBdr>
        <w:top w:val="none" w:sz="0" w:space="0" w:color="auto"/>
        <w:left w:val="none" w:sz="0" w:space="0" w:color="auto"/>
        <w:bottom w:val="none" w:sz="0" w:space="0" w:color="auto"/>
        <w:right w:val="none" w:sz="0" w:space="0" w:color="auto"/>
      </w:divBdr>
    </w:div>
    <w:div w:id="544560764">
      <w:bodyDiv w:val="1"/>
      <w:marLeft w:val="0"/>
      <w:marRight w:val="0"/>
      <w:marTop w:val="0"/>
      <w:marBottom w:val="0"/>
      <w:divBdr>
        <w:top w:val="none" w:sz="0" w:space="0" w:color="auto"/>
        <w:left w:val="none" w:sz="0" w:space="0" w:color="auto"/>
        <w:bottom w:val="none" w:sz="0" w:space="0" w:color="auto"/>
        <w:right w:val="none" w:sz="0" w:space="0" w:color="auto"/>
      </w:divBdr>
    </w:div>
    <w:div w:id="848371265">
      <w:bodyDiv w:val="1"/>
      <w:marLeft w:val="0"/>
      <w:marRight w:val="0"/>
      <w:marTop w:val="0"/>
      <w:marBottom w:val="0"/>
      <w:divBdr>
        <w:top w:val="none" w:sz="0" w:space="0" w:color="auto"/>
        <w:left w:val="none" w:sz="0" w:space="0" w:color="auto"/>
        <w:bottom w:val="none" w:sz="0" w:space="0" w:color="auto"/>
        <w:right w:val="none" w:sz="0" w:space="0" w:color="auto"/>
      </w:divBdr>
    </w:div>
    <w:div w:id="1415008179">
      <w:bodyDiv w:val="1"/>
      <w:marLeft w:val="0"/>
      <w:marRight w:val="0"/>
      <w:marTop w:val="0"/>
      <w:marBottom w:val="0"/>
      <w:divBdr>
        <w:top w:val="none" w:sz="0" w:space="0" w:color="auto"/>
        <w:left w:val="none" w:sz="0" w:space="0" w:color="auto"/>
        <w:bottom w:val="none" w:sz="0" w:space="0" w:color="auto"/>
        <w:right w:val="none" w:sz="0" w:space="0" w:color="auto"/>
      </w:divBdr>
    </w:div>
    <w:div w:id="1494877483">
      <w:bodyDiv w:val="1"/>
      <w:marLeft w:val="0"/>
      <w:marRight w:val="0"/>
      <w:marTop w:val="0"/>
      <w:marBottom w:val="0"/>
      <w:divBdr>
        <w:top w:val="none" w:sz="0" w:space="0" w:color="auto"/>
        <w:left w:val="none" w:sz="0" w:space="0" w:color="auto"/>
        <w:bottom w:val="none" w:sz="0" w:space="0" w:color="auto"/>
        <w:right w:val="none" w:sz="0" w:space="0" w:color="auto"/>
      </w:divBdr>
    </w:div>
    <w:div w:id="1694727653">
      <w:bodyDiv w:val="1"/>
      <w:marLeft w:val="0"/>
      <w:marRight w:val="0"/>
      <w:marTop w:val="0"/>
      <w:marBottom w:val="0"/>
      <w:divBdr>
        <w:top w:val="none" w:sz="0" w:space="0" w:color="auto"/>
        <w:left w:val="none" w:sz="0" w:space="0" w:color="auto"/>
        <w:bottom w:val="none" w:sz="0" w:space="0" w:color="auto"/>
        <w:right w:val="none" w:sz="0" w:space="0" w:color="auto"/>
      </w:divBdr>
    </w:div>
    <w:div w:id="18523323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header" Target="header3.xml"/><Relationship Id="rId50" Type="http://schemas.openxmlformats.org/officeDocument/2006/relationships/footer" Target="footer4.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header" Target="header4.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header" Target="header2.xml"/><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jpeg"/><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microsoft.com/office/2007/relationships/hdphoto" Target="media/hdphoto1.wdp"/><Relationship Id="rId38" Type="http://schemas.openxmlformats.org/officeDocument/2006/relationships/image" Target="media/image29.jpeg"/><Relationship Id="rId46" Type="http://schemas.openxmlformats.org/officeDocument/2006/relationships/footer" Target="footer2.xml"/><Relationship Id="rId20" Type="http://schemas.openxmlformats.org/officeDocument/2006/relationships/image" Target="media/image12.jpe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webSettings" Target="webSettings.xml"/></Relationships>
</file>

<file path=word/_rels/footer2.xml.rels><?xml version="1.0" encoding="UTF-8" standalone="yes"?>
<Relationships xmlns="http://schemas.openxmlformats.org/package/2006/relationships"><Relationship Id="rId1" Type="http://schemas.openxmlformats.org/officeDocument/2006/relationships/image" Target="media/image35.png"/></Relationships>
</file>

<file path=word/_rels/header2.xml.rels><?xml version="1.0" encoding="UTF-8" standalone="yes"?>
<Relationships xmlns="http://schemas.openxmlformats.org/package/2006/relationships"><Relationship Id="rId1" Type="http://schemas.openxmlformats.org/officeDocument/2006/relationships/image" Target="media/image34.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EFA6685-5FCE-4CBE-9A88-11185B4860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423</TotalTime>
  <Pages>15</Pages>
  <Words>1127</Words>
  <Characters>6430</Characters>
  <Application>Microsoft Office Word</Application>
  <DocSecurity>0</DocSecurity>
  <Lines>53</Lines>
  <Paragraphs>15</Paragraphs>
  <ScaleCrop>false</ScaleCrop>
  <Company/>
  <LinksUpToDate>false</LinksUpToDate>
  <CharactersWithSpaces>7542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zhaoyuqi</dc:creator>
  <cp:lastModifiedBy>dell</cp:lastModifiedBy>
  <cp:revision>117</cp:revision>
  <cp:lastPrinted>2020-12-02T08:03:00Z</cp:lastPrinted>
  <dcterms:created xsi:type="dcterms:W3CDTF">2020-12-02T07:57:00Z</dcterms:created>
  <dcterms:modified xsi:type="dcterms:W3CDTF">2021-01-06T00:23:00Z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2052-2.4.0.3944</vt:lpwstr>
  </property>
</Properties>
</file>